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E61617" w14:textId="77777777" w:rsidR="00F20FF3" w:rsidRPr="004956F8" w:rsidRDefault="00F20FF3" w:rsidP="00D46FAA">
      <w:pPr>
        <w:tabs>
          <w:tab w:val="left" w:pos="567"/>
          <w:tab w:val="left" w:pos="1276"/>
        </w:tabs>
        <w:spacing w:after="0" w:line="360" w:lineRule="auto"/>
        <w:jc w:val="center"/>
        <w:rPr>
          <w:rFonts w:ascii="Times New Roman" w:eastAsia="Times New Roman" w:hAnsi="Times New Roman" w:cs="Times New Roman"/>
          <w:b/>
          <w:bCs/>
          <w:color w:val="22262A"/>
          <w:sz w:val="24"/>
          <w:szCs w:val="24"/>
          <w:lang w:eastAsia="tr-TR"/>
        </w:rPr>
      </w:pPr>
    </w:p>
    <w:p w14:paraId="2E7547F1" w14:textId="75AA334D" w:rsidR="00055AB8" w:rsidRPr="004956F8" w:rsidRDefault="00720BA2" w:rsidP="00D46FAA">
      <w:pPr>
        <w:tabs>
          <w:tab w:val="left" w:pos="567"/>
          <w:tab w:val="left" w:pos="1276"/>
        </w:tabs>
        <w:spacing w:after="0" w:line="360" w:lineRule="auto"/>
        <w:jc w:val="center"/>
        <w:rPr>
          <w:rFonts w:ascii="Times New Roman" w:hAnsi="Times New Roman" w:cs="Times New Roman"/>
          <w:b/>
          <w:bCs/>
          <w:sz w:val="24"/>
          <w:szCs w:val="24"/>
        </w:rPr>
      </w:pPr>
      <w:r w:rsidRPr="004956F8">
        <w:rPr>
          <w:rStyle w:val="Gl"/>
          <w:rFonts w:ascii="Times New Roman" w:hAnsi="Times New Roman" w:cs="Times New Roman"/>
          <w:color w:val="22262A"/>
          <w:sz w:val="24"/>
          <w:szCs w:val="24"/>
          <w:shd w:val="clear" w:color="auto" w:fill="FFFFFF"/>
        </w:rPr>
        <w:t>T.C</w:t>
      </w:r>
      <w:r w:rsidRPr="004956F8">
        <w:rPr>
          <w:rFonts w:ascii="Times New Roman" w:hAnsi="Times New Roman" w:cs="Times New Roman"/>
          <w:b/>
          <w:bCs/>
          <w:color w:val="22262A"/>
          <w:sz w:val="24"/>
          <w:szCs w:val="24"/>
          <w:shd w:val="clear" w:color="auto" w:fill="FFFFFF"/>
        </w:rPr>
        <w:br/>
      </w:r>
      <w:r w:rsidRPr="004956F8">
        <w:rPr>
          <w:rStyle w:val="Gl"/>
          <w:rFonts w:ascii="Times New Roman" w:hAnsi="Times New Roman" w:cs="Times New Roman"/>
          <w:color w:val="22262A"/>
          <w:sz w:val="24"/>
          <w:szCs w:val="24"/>
          <w:shd w:val="clear" w:color="auto" w:fill="FFFFFF"/>
        </w:rPr>
        <w:t>MİLLİ EĞİTİM BAKANLIĞI</w:t>
      </w:r>
      <w:r w:rsidRPr="004956F8">
        <w:rPr>
          <w:rFonts w:ascii="Times New Roman" w:hAnsi="Times New Roman" w:cs="Times New Roman"/>
          <w:b/>
          <w:bCs/>
          <w:color w:val="22262A"/>
          <w:sz w:val="24"/>
          <w:szCs w:val="24"/>
          <w:shd w:val="clear" w:color="auto" w:fill="FFFFFF"/>
        </w:rPr>
        <w:br/>
      </w:r>
      <w:r w:rsidRPr="004956F8">
        <w:rPr>
          <w:rStyle w:val="Gl"/>
          <w:rFonts w:ascii="Times New Roman" w:hAnsi="Times New Roman" w:cs="Times New Roman"/>
          <w:color w:val="22262A"/>
          <w:sz w:val="24"/>
          <w:szCs w:val="24"/>
          <w:shd w:val="clear" w:color="auto" w:fill="FFFFFF"/>
        </w:rPr>
        <w:t>VAN İLİ 202</w:t>
      </w:r>
      <w:r w:rsidR="00D850F9" w:rsidRPr="004956F8">
        <w:rPr>
          <w:rStyle w:val="Gl"/>
          <w:rFonts w:ascii="Times New Roman" w:hAnsi="Times New Roman" w:cs="Times New Roman"/>
          <w:color w:val="22262A"/>
          <w:sz w:val="24"/>
          <w:szCs w:val="24"/>
          <w:shd w:val="clear" w:color="auto" w:fill="FFFFFF"/>
        </w:rPr>
        <w:t>6</w:t>
      </w:r>
      <w:r w:rsidRPr="004956F8">
        <w:rPr>
          <w:rStyle w:val="Gl"/>
          <w:rFonts w:ascii="Times New Roman" w:hAnsi="Times New Roman" w:cs="Times New Roman"/>
          <w:color w:val="22262A"/>
          <w:sz w:val="24"/>
          <w:szCs w:val="24"/>
          <w:shd w:val="clear" w:color="auto" w:fill="FFFFFF"/>
        </w:rPr>
        <w:t xml:space="preserve"> - 202</w:t>
      </w:r>
      <w:r w:rsidR="00560B30" w:rsidRPr="004956F8">
        <w:rPr>
          <w:rStyle w:val="Gl"/>
          <w:rFonts w:ascii="Times New Roman" w:hAnsi="Times New Roman" w:cs="Times New Roman"/>
          <w:color w:val="22262A"/>
          <w:sz w:val="24"/>
          <w:szCs w:val="24"/>
          <w:shd w:val="clear" w:color="auto" w:fill="FFFFFF"/>
        </w:rPr>
        <w:t>7</w:t>
      </w:r>
      <w:r w:rsidRPr="004956F8">
        <w:rPr>
          <w:rStyle w:val="Gl"/>
          <w:rFonts w:ascii="Times New Roman" w:hAnsi="Times New Roman" w:cs="Times New Roman"/>
          <w:color w:val="22262A"/>
          <w:sz w:val="24"/>
          <w:szCs w:val="24"/>
          <w:shd w:val="clear" w:color="auto" w:fill="FFFFFF"/>
        </w:rPr>
        <w:t xml:space="preserve"> EĞİTİM ÖĞRETİM YILI</w:t>
      </w:r>
      <w:r w:rsidRPr="004956F8">
        <w:rPr>
          <w:rFonts w:ascii="Times New Roman" w:hAnsi="Times New Roman" w:cs="Times New Roman"/>
          <w:b/>
          <w:bCs/>
          <w:color w:val="22262A"/>
          <w:sz w:val="24"/>
          <w:szCs w:val="24"/>
          <w:u w:val="single"/>
          <w:shd w:val="clear" w:color="auto" w:fill="FFFFFF"/>
        </w:rPr>
        <w:br/>
      </w:r>
      <w:r w:rsidRPr="004956F8">
        <w:rPr>
          <w:rStyle w:val="Gl"/>
          <w:rFonts w:ascii="Times New Roman" w:hAnsi="Times New Roman" w:cs="Times New Roman"/>
          <w:color w:val="22262A"/>
          <w:sz w:val="24"/>
          <w:szCs w:val="24"/>
          <w:shd w:val="clear" w:color="auto" w:fill="FFFFFF"/>
        </w:rPr>
        <w:t>SENE BAŞI FELSEFE GRUBU DERSLERİ İL ZÜMRE TOPLANTI TUTANAĞIDIR</w:t>
      </w:r>
    </w:p>
    <w:tbl>
      <w:tblPr>
        <w:tblpPr w:leftFromText="141" w:rightFromText="141" w:vertAnchor="text" w:horzAnchor="margin" w:tblpXSpec="center" w:tblpY="260"/>
        <w:tblW w:w="0" w:type="auto"/>
        <w:tblBorders>
          <w:top w:val="single" w:sz="4" w:space="0" w:color="F79646"/>
          <w:left w:val="single" w:sz="4" w:space="0" w:color="F79646"/>
          <w:bottom w:val="single" w:sz="4" w:space="0" w:color="F79646"/>
          <w:right w:val="single" w:sz="4" w:space="0" w:color="F79646"/>
          <w:insideH w:val="single" w:sz="4" w:space="0" w:color="F79646"/>
        </w:tblBorders>
        <w:tblLook w:val="04A0" w:firstRow="1" w:lastRow="0" w:firstColumn="1" w:lastColumn="0" w:noHBand="0" w:noVBand="1"/>
      </w:tblPr>
      <w:tblGrid>
        <w:gridCol w:w="3374"/>
        <w:gridCol w:w="5944"/>
      </w:tblGrid>
      <w:tr w:rsidR="00055AB8" w:rsidRPr="004956F8" w14:paraId="5377509F" w14:textId="77777777" w:rsidTr="008D21B9">
        <w:trPr>
          <w:trHeight w:val="445"/>
        </w:trPr>
        <w:tc>
          <w:tcPr>
            <w:tcW w:w="3374" w:type="dxa"/>
            <w:shd w:val="clear" w:color="auto" w:fill="CCC0D9"/>
            <w:vAlign w:val="center"/>
            <w:hideMark/>
          </w:tcPr>
          <w:p w14:paraId="6455A205" w14:textId="77777777" w:rsidR="00055AB8" w:rsidRPr="00F95351" w:rsidRDefault="00055AB8" w:rsidP="00D46FAA">
            <w:pPr>
              <w:spacing w:after="0" w:line="360" w:lineRule="auto"/>
              <w:rPr>
                <w:rFonts w:ascii="Times New Roman" w:hAnsi="Times New Roman" w:cs="Times New Roman"/>
                <w:b/>
                <w:bCs/>
                <w:color w:val="000000"/>
                <w:sz w:val="24"/>
                <w:szCs w:val="24"/>
              </w:rPr>
            </w:pPr>
            <w:r w:rsidRPr="00F95351">
              <w:rPr>
                <w:rFonts w:ascii="Times New Roman" w:hAnsi="Times New Roman" w:cs="Times New Roman"/>
                <w:b/>
                <w:bCs/>
                <w:color w:val="000000"/>
                <w:sz w:val="24"/>
                <w:szCs w:val="24"/>
              </w:rPr>
              <w:t>Toplantı No</w:t>
            </w:r>
          </w:p>
        </w:tc>
        <w:tc>
          <w:tcPr>
            <w:tcW w:w="5944" w:type="dxa"/>
            <w:shd w:val="clear" w:color="auto" w:fill="CCC0D9"/>
            <w:vAlign w:val="center"/>
            <w:hideMark/>
          </w:tcPr>
          <w:p w14:paraId="44357FDE" w14:textId="77777777" w:rsidR="00055AB8" w:rsidRPr="00F95351" w:rsidRDefault="00055AB8" w:rsidP="00D46FAA">
            <w:pPr>
              <w:spacing w:after="0" w:line="360" w:lineRule="auto"/>
              <w:rPr>
                <w:rFonts w:ascii="Times New Roman" w:hAnsi="Times New Roman" w:cs="Times New Roman"/>
                <w:b/>
                <w:bCs/>
                <w:color w:val="000000"/>
                <w:sz w:val="24"/>
                <w:szCs w:val="24"/>
              </w:rPr>
            </w:pPr>
            <w:r w:rsidRPr="00F95351">
              <w:rPr>
                <w:rFonts w:ascii="Times New Roman" w:hAnsi="Times New Roman" w:cs="Times New Roman"/>
                <w:b/>
                <w:bCs/>
                <w:color w:val="000000"/>
                <w:sz w:val="24"/>
                <w:szCs w:val="24"/>
              </w:rPr>
              <w:t>: 1</w:t>
            </w:r>
          </w:p>
        </w:tc>
      </w:tr>
      <w:tr w:rsidR="00055AB8" w:rsidRPr="004956F8" w14:paraId="12E97401" w14:textId="77777777" w:rsidTr="008D21B9">
        <w:trPr>
          <w:trHeight w:val="445"/>
        </w:trPr>
        <w:tc>
          <w:tcPr>
            <w:tcW w:w="3374" w:type="dxa"/>
            <w:vAlign w:val="center"/>
            <w:hideMark/>
          </w:tcPr>
          <w:p w14:paraId="235CCFF6" w14:textId="77777777" w:rsidR="00055AB8" w:rsidRPr="00F95351" w:rsidRDefault="00055AB8" w:rsidP="00D46FAA">
            <w:pPr>
              <w:spacing w:after="0" w:line="360" w:lineRule="auto"/>
              <w:rPr>
                <w:rFonts w:ascii="Times New Roman" w:hAnsi="Times New Roman" w:cs="Times New Roman"/>
                <w:b/>
                <w:bCs/>
                <w:color w:val="000000"/>
                <w:sz w:val="24"/>
                <w:szCs w:val="24"/>
              </w:rPr>
            </w:pPr>
            <w:r w:rsidRPr="00F95351">
              <w:rPr>
                <w:rFonts w:ascii="Times New Roman" w:hAnsi="Times New Roman" w:cs="Times New Roman"/>
                <w:b/>
                <w:bCs/>
                <w:color w:val="000000"/>
                <w:sz w:val="24"/>
                <w:szCs w:val="24"/>
              </w:rPr>
              <w:t xml:space="preserve">Toplantının Öğretim Yılı </w:t>
            </w:r>
          </w:p>
        </w:tc>
        <w:tc>
          <w:tcPr>
            <w:tcW w:w="5944" w:type="dxa"/>
            <w:vAlign w:val="center"/>
            <w:hideMark/>
          </w:tcPr>
          <w:p w14:paraId="3AA2CEEF" w14:textId="48D04887" w:rsidR="00055AB8" w:rsidRPr="00F95351" w:rsidRDefault="00055AB8" w:rsidP="00D46FAA">
            <w:pPr>
              <w:spacing w:after="0" w:line="360" w:lineRule="auto"/>
              <w:rPr>
                <w:rFonts w:ascii="Times New Roman" w:hAnsi="Times New Roman" w:cs="Times New Roman"/>
                <w:b/>
                <w:bCs/>
                <w:color w:val="000000"/>
                <w:sz w:val="24"/>
                <w:szCs w:val="24"/>
              </w:rPr>
            </w:pPr>
            <w:r w:rsidRPr="00F95351">
              <w:rPr>
                <w:rFonts w:ascii="Times New Roman" w:hAnsi="Times New Roman" w:cs="Times New Roman"/>
                <w:b/>
                <w:bCs/>
                <w:color w:val="000000"/>
                <w:sz w:val="24"/>
                <w:szCs w:val="24"/>
              </w:rPr>
              <w:t>: 202</w:t>
            </w:r>
            <w:r w:rsidR="002F5AF0">
              <w:rPr>
                <w:rFonts w:ascii="Times New Roman" w:hAnsi="Times New Roman" w:cs="Times New Roman"/>
                <w:b/>
                <w:bCs/>
                <w:color w:val="000000"/>
                <w:sz w:val="24"/>
                <w:szCs w:val="24"/>
              </w:rPr>
              <w:t>6</w:t>
            </w:r>
            <w:r w:rsidRPr="00F95351">
              <w:rPr>
                <w:rFonts w:ascii="Times New Roman" w:hAnsi="Times New Roman" w:cs="Times New Roman"/>
                <w:b/>
                <w:bCs/>
                <w:color w:val="000000"/>
                <w:sz w:val="24"/>
                <w:szCs w:val="24"/>
              </w:rPr>
              <w:t>-202</w:t>
            </w:r>
            <w:r w:rsidR="002F5AF0">
              <w:rPr>
                <w:rFonts w:ascii="Times New Roman" w:hAnsi="Times New Roman" w:cs="Times New Roman"/>
                <w:b/>
                <w:bCs/>
                <w:color w:val="000000"/>
                <w:sz w:val="24"/>
                <w:szCs w:val="24"/>
              </w:rPr>
              <w:t>7</w:t>
            </w:r>
          </w:p>
        </w:tc>
      </w:tr>
      <w:tr w:rsidR="00055AB8" w:rsidRPr="004956F8" w14:paraId="77FE9CA6" w14:textId="77777777" w:rsidTr="008D21B9">
        <w:trPr>
          <w:trHeight w:val="473"/>
        </w:trPr>
        <w:tc>
          <w:tcPr>
            <w:tcW w:w="3374" w:type="dxa"/>
            <w:vAlign w:val="center"/>
            <w:hideMark/>
          </w:tcPr>
          <w:p w14:paraId="2114014A" w14:textId="77777777" w:rsidR="00055AB8" w:rsidRPr="00F95351" w:rsidRDefault="00055AB8" w:rsidP="00D46FAA">
            <w:pPr>
              <w:spacing w:after="0" w:line="360" w:lineRule="auto"/>
              <w:rPr>
                <w:rFonts w:ascii="Times New Roman" w:hAnsi="Times New Roman" w:cs="Times New Roman"/>
                <w:b/>
                <w:bCs/>
                <w:color w:val="000000"/>
                <w:sz w:val="24"/>
                <w:szCs w:val="24"/>
              </w:rPr>
            </w:pPr>
            <w:r w:rsidRPr="00F95351">
              <w:rPr>
                <w:rFonts w:ascii="Times New Roman" w:hAnsi="Times New Roman" w:cs="Times New Roman"/>
                <w:b/>
                <w:bCs/>
                <w:color w:val="000000"/>
                <w:sz w:val="24"/>
                <w:szCs w:val="24"/>
              </w:rPr>
              <w:t xml:space="preserve">Toplantının Dönemi </w:t>
            </w:r>
          </w:p>
        </w:tc>
        <w:tc>
          <w:tcPr>
            <w:tcW w:w="5944" w:type="dxa"/>
            <w:vAlign w:val="center"/>
            <w:hideMark/>
          </w:tcPr>
          <w:p w14:paraId="17822CD5" w14:textId="77777777" w:rsidR="00055AB8" w:rsidRPr="00F95351" w:rsidRDefault="00055AB8" w:rsidP="00D46FAA">
            <w:pPr>
              <w:spacing w:after="0" w:line="360" w:lineRule="auto"/>
              <w:rPr>
                <w:rFonts w:ascii="Times New Roman" w:hAnsi="Times New Roman" w:cs="Times New Roman"/>
                <w:b/>
                <w:bCs/>
                <w:color w:val="000000"/>
                <w:sz w:val="24"/>
                <w:szCs w:val="24"/>
              </w:rPr>
            </w:pPr>
            <w:r w:rsidRPr="00F95351">
              <w:rPr>
                <w:rFonts w:ascii="Times New Roman" w:hAnsi="Times New Roman" w:cs="Times New Roman"/>
                <w:b/>
                <w:bCs/>
                <w:color w:val="000000"/>
                <w:sz w:val="24"/>
                <w:szCs w:val="24"/>
              </w:rPr>
              <w:t>: 1. Dönem</w:t>
            </w:r>
          </w:p>
        </w:tc>
      </w:tr>
      <w:tr w:rsidR="00055AB8" w:rsidRPr="004956F8" w14:paraId="4CCF9E8F" w14:textId="77777777" w:rsidTr="008D21B9">
        <w:trPr>
          <w:trHeight w:val="473"/>
        </w:trPr>
        <w:tc>
          <w:tcPr>
            <w:tcW w:w="3374" w:type="dxa"/>
            <w:vAlign w:val="center"/>
            <w:hideMark/>
          </w:tcPr>
          <w:p w14:paraId="7DCC9220" w14:textId="4CE67A4A" w:rsidR="00055AB8" w:rsidRPr="00F95351" w:rsidRDefault="00055AB8" w:rsidP="00D46FAA">
            <w:pPr>
              <w:keepNext/>
              <w:adjustRightInd w:val="0"/>
              <w:spacing w:after="0" w:line="360" w:lineRule="auto"/>
              <w:outlineLvl w:val="1"/>
              <w:rPr>
                <w:rFonts w:ascii="Times New Roman" w:hAnsi="Times New Roman" w:cs="Times New Roman"/>
                <w:b/>
                <w:bCs/>
                <w:color w:val="000000"/>
                <w:sz w:val="24"/>
                <w:szCs w:val="24"/>
              </w:rPr>
            </w:pPr>
            <w:r w:rsidRPr="00F95351">
              <w:rPr>
                <w:rFonts w:ascii="Times New Roman" w:hAnsi="Times New Roman" w:cs="Times New Roman"/>
                <w:b/>
                <w:bCs/>
                <w:color w:val="000000"/>
                <w:sz w:val="24"/>
                <w:szCs w:val="24"/>
              </w:rPr>
              <w:t xml:space="preserve">Toplantının Tarihi ve </w:t>
            </w:r>
            <w:r w:rsidR="00F20FF3" w:rsidRPr="00F95351">
              <w:rPr>
                <w:rFonts w:ascii="Times New Roman" w:hAnsi="Times New Roman" w:cs="Times New Roman"/>
                <w:b/>
                <w:bCs/>
                <w:color w:val="000000"/>
                <w:sz w:val="24"/>
                <w:szCs w:val="24"/>
              </w:rPr>
              <w:t>saati</w:t>
            </w:r>
          </w:p>
        </w:tc>
        <w:tc>
          <w:tcPr>
            <w:tcW w:w="5944" w:type="dxa"/>
            <w:vAlign w:val="center"/>
            <w:hideMark/>
          </w:tcPr>
          <w:p w14:paraId="2C0EBF5A" w14:textId="661A9B7B" w:rsidR="00055AB8" w:rsidRPr="00F95351" w:rsidRDefault="00055AB8" w:rsidP="00D46FAA">
            <w:pPr>
              <w:keepNext/>
              <w:adjustRightInd w:val="0"/>
              <w:spacing w:after="0" w:line="360" w:lineRule="auto"/>
              <w:outlineLvl w:val="1"/>
              <w:rPr>
                <w:rFonts w:ascii="Times New Roman" w:hAnsi="Times New Roman" w:cs="Times New Roman"/>
                <w:b/>
                <w:bCs/>
                <w:color w:val="000000"/>
                <w:sz w:val="24"/>
                <w:szCs w:val="24"/>
              </w:rPr>
            </w:pPr>
            <w:r w:rsidRPr="00F95351">
              <w:rPr>
                <w:rFonts w:ascii="Times New Roman" w:hAnsi="Times New Roman" w:cs="Times New Roman"/>
                <w:b/>
                <w:bCs/>
                <w:color w:val="000000"/>
                <w:sz w:val="24"/>
                <w:szCs w:val="24"/>
              </w:rPr>
              <w:t>: 0</w:t>
            </w:r>
            <w:r w:rsidR="00D93D96">
              <w:rPr>
                <w:rFonts w:ascii="Times New Roman" w:hAnsi="Times New Roman" w:cs="Times New Roman"/>
                <w:b/>
                <w:bCs/>
                <w:color w:val="000000"/>
                <w:sz w:val="24"/>
                <w:szCs w:val="24"/>
              </w:rPr>
              <w:t>4</w:t>
            </w:r>
            <w:r w:rsidRPr="00F95351">
              <w:rPr>
                <w:rFonts w:ascii="Times New Roman" w:hAnsi="Times New Roman" w:cs="Times New Roman"/>
                <w:b/>
                <w:bCs/>
                <w:color w:val="000000"/>
                <w:sz w:val="24"/>
                <w:szCs w:val="24"/>
              </w:rPr>
              <w:t>.09.202</w:t>
            </w:r>
            <w:r w:rsidR="00950249">
              <w:rPr>
                <w:rFonts w:ascii="Times New Roman" w:hAnsi="Times New Roman" w:cs="Times New Roman"/>
                <w:b/>
                <w:bCs/>
                <w:color w:val="000000"/>
                <w:sz w:val="24"/>
                <w:szCs w:val="24"/>
              </w:rPr>
              <w:t>6</w:t>
            </w:r>
            <w:r w:rsidRPr="00F95351">
              <w:rPr>
                <w:rFonts w:ascii="Times New Roman" w:hAnsi="Times New Roman" w:cs="Times New Roman"/>
                <w:b/>
                <w:bCs/>
                <w:color w:val="000000"/>
                <w:sz w:val="24"/>
                <w:szCs w:val="24"/>
              </w:rPr>
              <w:t xml:space="preserve"> – </w:t>
            </w:r>
            <w:r w:rsidR="00720BA2" w:rsidRPr="00F95351">
              <w:rPr>
                <w:rFonts w:ascii="Times New Roman" w:hAnsi="Times New Roman" w:cs="Times New Roman"/>
                <w:b/>
                <w:bCs/>
                <w:color w:val="000000"/>
                <w:sz w:val="24"/>
                <w:szCs w:val="24"/>
              </w:rPr>
              <w:t>1</w:t>
            </w:r>
            <w:r w:rsidR="00DC55CD">
              <w:rPr>
                <w:rFonts w:ascii="Times New Roman" w:hAnsi="Times New Roman" w:cs="Times New Roman"/>
                <w:b/>
                <w:bCs/>
                <w:color w:val="000000"/>
                <w:sz w:val="24"/>
                <w:szCs w:val="24"/>
              </w:rPr>
              <w:t>5</w:t>
            </w:r>
            <w:r w:rsidR="00720BA2" w:rsidRPr="00F95351">
              <w:rPr>
                <w:rFonts w:ascii="Times New Roman" w:hAnsi="Times New Roman" w:cs="Times New Roman"/>
                <w:b/>
                <w:bCs/>
                <w:color w:val="000000"/>
                <w:sz w:val="24"/>
                <w:szCs w:val="24"/>
              </w:rPr>
              <w:t>:</w:t>
            </w:r>
            <w:r w:rsidR="00BF2AA6">
              <w:rPr>
                <w:rFonts w:ascii="Times New Roman" w:hAnsi="Times New Roman" w:cs="Times New Roman"/>
                <w:b/>
                <w:bCs/>
                <w:color w:val="000000"/>
                <w:sz w:val="24"/>
                <w:szCs w:val="24"/>
              </w:rPr>
              <w:t>0</w:t>
            </w:r>
            <w:r w:rsidRPr="00F95351">
              <w:rPr>
                <w:rFonts w:ascii="Times New Roman" w:hAnsi="Times New Roman" w:cs="Times New Roman"/>
                <w:b/>
                <w:bCs/>
                <w:color w:val="000000"/>
                <w:sz w:val="24"/>
                <w:szCs w:val="24"/>
              </w:rPr>
              <w:t xml:space="preserve">0 </w:t>
            </w:r>
          </w:p>
        </w:tc>
      </w:tr>
      <w:tr w:rsidR="00F20FF3" w:rsidRPr="004956F8" w14:paraId="1AFD4DC1" w14:textId="77777777" w:rsidTr="008D21B9">
        <w:trPr>
          <w:trHeight w:val="473"/>
        </w:trPr>
        <w:tc>
          <w:tcPr>
            <w:tcW w:w="3374" w:type="dxa"/>
            <w:vAlign w:val="center"/>
          </w:tcPr>
          <w:p w14:paraId="495F648B" w14:textId="3064647F" w:rsidR="00F20FF3" w:rsidRPr="00F95351" w:rsidRDefault="00F20FF3" w:rsidP="00D46FAA">
            <w:pPr>
              <w:keepNext/>
              <w:adjustRightInd w:val="0"/>
              <w:spacing w:after="0" w:line="360" w:lineRule="auto"/>
              <w:outlineLvl w:val="1"/>
              <w:rPr>
                <w:rFonts w:ascii="Times New Roman" w:hAnsi="Times New Roman" w:cs="Times New Roman"/>
                <w:b/>
                <w:bCs/>
                <w:color w:val="000000"/>
                <w:sz w:val="24"/>
                <w:szCs w:val="24"/>
              </w:rPr>
            </w:pPr>
            <w:r w:rsidRPr="00F95351">
              <w:rPr>
                <w:rFonts w:ascii="Times New Roman" w:hAnsi="Times New Roman" w:cs="Times New Roman"/>
                <w:b/>
                <w:bCs/>
                <w:color w:val="000000"/>
                <w:sz w:val="24"/>
                <w:szCs w:val="24"/>
              </w:rPr>
              <w:t>Toplantının yeri</w:t>
            </w:r>
          </w:p>
        </w:tc>
        <w:tc>
          <w:tcPr>
            <w:tcW w:w="5944" w:type="dxa"/>
            <w:vAlign w:val="center"/>
          </w:tcPr>
          <w:p w14:paraId="6BA10302" w14:textId="4FCF4474" w:rsidR="00F20FF3" w:rsidRPr="00F95351" w:rsidRDefault="00720BA2" w:rsidP="00D46FAA">
            <w:pPr>
              <w:keepNext/>
              <w:adjustRightInd w:val="0"/>
              <w:spacing w:after="0" w:line="360" w:lineRule="auto"/>
              <w:outlineLvl w:val="1"/>
              <w:rPr>
                <w:rFonts w:ascii="Times New Roman" w:hAnsi="Times New Roman" w:cs="Times New Roman"/>
                <w:b/>
                <w:bCs/>
                <w:color w:val="000000"/>
                <w:sz w:val="24"/>
                <w:szCs w:val="24"/>
              </w:rPr>
            </w:pPr>
            <w:r w:rsidRPr="00F95351">
              <w:rPr>
                <w:rFonts w:ascii="Times New Roman" w:hAnsi="Times New Roman" w:cs="Times New Roman"/>
                <w:b/>
                <w:bCs/>
                <w:color w:val="000000"/>
                <w:sz w:val="24"/>
                <w:szCs w:val="24"/>
              </w:rPr>
              <w:t>Özen Adalı</w:t>
            </w:r>
            <w:r w:rsidR="00E44383" w:rsidRPr="00F95351">
              <w:rPr>
                <w:rFonts w:ascii="Times New Roman" w:hAnsi="Times New Roman" w:cs="Times New Roman"/>
                <w:b/>
                <w:bCs/>
                <w:color w:val="000000"/>
                <w:sz w:val="24"/>
                <w:szCs w:val="24"/>
              </w:rPr>
              <w:t xml:space="preserve"> </w:t>
            </w:r>
            <w:r w:rsidR="00F20FF3" w:rsidRPr="00F95351">
              <w:rPr>
                <w:rFonts w:ascii="Times New Roman" w:hAnsi="Times New Roman" w:cs="Times New Roman"/>
                <w:b/>
                <w:bCs/>
                <w:color w:val="000000"/>
                <w:sz w:val="24"/>
                <w:szCs w:val="24"/>
              </w:rPr>
              <w:t>Anadolu lisesi</w:t>
            </w:r>
          </w:p>
        </w:tc>
      </w:tr>
    </w:tbl>
    <w:p w14:paraId="4B5DF20D" w14:textId="77777777" w:rsidR="00F136E8" w:rsidRPr="004956F8" w:rsidRDefault="00F136E8" w:rsidP="00D46FAA">
      <w:pPr>
        <w:shd w:val="clear" w:color="auto" w:fill="FFFFFF"/>
        <w:spacing w:after="0" w:line="360" w:lineRule="auto"/>
        <w:jc w:val="center"/>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p w14:paraId="6E1BB4FC" w14:textId="77777777" w:rsidR="00F136E8" w:rsidRPr="004956F8" w:rsidRDefault="00F136E8" w:rsidP="00D46FAA">
      <w:pPr>
        <w:shd w:val="clear" w:color="auto" w:fill="FFFFFF"/>
        <w:spacing w:after="0" w:line="360" w:lineRule="auto"/>
        <w:jc w:val="center"/>
        <w:rPr>
          <w:rFonts w:ascii="Times New Roman" w:eastAsia="Times New Roman" w:hAnsi="Times New Roman" w:cs="Times New Roman"/>
          <w:b/>
          <w:bCs/>
          <w:color w:val="22262A"/>
          <w:sz w:val="24"/>
          <w:szCs w:val="24"/>
          <w:lang w:eastAsia="tr-TR"/>
        </w:rPr>
      </w:pPr>
      <w:r w:rsidRPr="004956F8">
        <w:rPr>
          <w:rFonts w:ascii="Times New Roman" w:eastAsia="Times New Roman" w:hAnsi="Times New Roman" w:cs="Times New Roman"/>
          <w:b/>
          <w:bCs/>
          <w:color w:val="22262A"/>
          <w:sz w:val="24"/>
          <w:szCs w:val="24"/>
          <w:lang w:eastAsia="tr-TR"/>
        </w:rPr>
        <w:t>GÜNDEM MADDELERİ</w:t>
      </w:r>
    </w:p>
    <w:p w14:paraId="37FB26B3" w14:textId="4478ACDD" w:rsidR="00F136E8" w:rsidRPr="004956F8" w:rsidRDefault="00F136E8" w:rsidP="00D46FAA">
      <w:pPr>
        <w:pStyle w:val="ListeParagraf"/>
        <w:numPr>
          <w:ilvl w:val="0"/>
          <w:numId w:val="4"/>
        </w:numPr>
        <w:shd w:val="clear" w:color="auto" w:fill="FFFFFF"/>
        <w:spacing w:before="0" w:beforeAutospacing="0" w:after="0" w:afterAutospacing="0" w:line="360" w:lineRule="auto"/>
        <w:rPr>
          <w:b/>
          <w:bCs/>
          <w:color w:val="22262A"/>
        </w:rPr>
      </w:pPr>
      <w:r w:rsidRPr="004956F8">
        <w:rPr>
          <w:b/>
          <w:bCs/>
          <w:color w:val="22262A"/>
        </w:rPr>
        <w:t>Açılış ve yoklama</w:t>
      </w:r>
      <w:r w:rsidR="00E51B6F" w:rsidRPr="004956F8">
        <w:rPr>
          <w:b/>
          <w:bCs/>
          <w:color w:val="22262A"/>
        </w:rPr>
        <w:t>.</w:t>
      </w:r>
    </w:p>
    <w:p w14:paraId="2D5A560F" w14:textId="35CD16A3" w:rsidR="00055AB8" w:rsidRPr="004956F8" w:rsidRDefault="00055AB8" w:rsidP="00D46FAA">
      <w:pPr>
        <w:pStyle w:val="ListeParagraf"/>
        <w:numPr>
          <w:ilvl w:val="0"/>
          <w:numId w:val="4"/>
        </w:numPr>
        <w:shd w:val="clear" w:color="auto" w:fill="FFFFFF"/>
        <w:spacing w:before="0" w:beforeAutospacing="0" w:after="0" w:afterAutospacing="0" w:line="360" w:lineRule="auto"/>
        <w:rPr>
          <w:b/>
          <w:bCs/>
          <w:color w:val="22262A"/>
        </w:rPr>
      </w:pPr>
      <w:r w:rsidRPr="004956F8">
        <w:rPr>
          <w:b/>
          <w:bCs/>
          <w:color w:val="22262A"/>
        </w:rPr>
        <w:t>İ</w:t>
      </w:r>
      <w:r w:rsidR="002022F7" w:rsidRPr="004956F8">
        <w:rPr>
          <w:b/>
          <w:bCs/>
          <w:color w:val="22262A"/>
        </w:rPr>
        <w:t>l</w:t>
      </w:r>
      <w:r w:rsidRPr="004956F8">
        <w:rPr>
          <w:b/>
          <w:bCs/>
          <w:color w:val="22262A"/>
        </w:rPr>
        <w:t xml:space="preserve"> zümre başka</w:t>
      </w:r>
      <w:r w:rsidR="005A6890" w:rsidRPr="004956F8">
        <w:rPr>
          <w:b/>
          <w:bCs/>
          <w:color w:val="22262A"/>
        </w:rPr>
        <w:t>n</w:t>
      </w:r>
      <w:r w:rsidR="00E51B6F" w:rsidRPr="004956F8">
        <w:rPr>
          <w:b/>
          <w:bCs/>
          <w:color w:val="22262A"/>
        </w:rPr>
        <w:t>ı</w:t>
      </w:r>
      <w:r w:rsidR="005A6890" w:rsidRPr="004956F8">
        <w:rPr>
          <w:b/>
          <w:bCs/>
          <w:color w:val="22262A"/>
        </w:rPr>
        <w:t xml:space="preserve"> </w:t>
      </w:r>
      <w:r w:rsidR="00E51B6F" w:rsidRPr="004956F8">
        <w:rPr>
          <w:b/>
          <w:bCs/>
          <w:color w:val="22262A"/>
        </w:rPr>
        <w:t>ile</w:t>
      </w:r>
      <w:r w:rsidR="005A6890" w:rsidRPr="004956F8">
        <w:rPr>
          <w:b/>
          <w:bCs/>
          <w:color w:val="22262A"/>
        </w:rPr>
        <w:t xml:space="preserve"> başkan yardımcısının</w:t>
      </w:r>
      <w:r w:rsidRPr="004956F8">
        <w:rPr>
          <w:b/>
          <w:bCs/>
          <w:color w:val="22262A"/>
        </w:rPr>
        <w:t xml:space="preserve"> </w:t>
      </w:r>
      <w:r w:rsidR="00E51B6F" w:rsidRPr="004956F8">
        <w:rPr>
          <w:b/>
          <w:bCs/>
          <w:color w:val="22262A"/>
        </w:rPr>
        <w:t>seçilmesi.</w:t>
      </w:r>
    </w:p>
    <w:p w14:paraId="185BE77C" w14:textId="45E82604" w:rsidR="00055AB8" w:rsidRPr="004956F8" w:rsidRDefault="00055AB8"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color w:val="22262A"/>
        </w:rPr>
        <w:t>Eklenmesi istenen maddelerin</w:t>
      </w:r>
      <w:r w:rsidR="005A6890" w:rsidRPr="004956F8">
        <w:rPr>
          <w:b/>
          <w:bCs/>
          <w:color w:val="22262A"/>
        </w:rPr>
        <w:t xml:space="preserve"> </w:t>
      </w:r>
      <w:r w:rsidRPr="004956F8">
        <w:rPr>
          <w:b/>
          <w:bCs/>
          <w:color w:val="22262A"/>
        </w:rPr>
        <w:t>eklenmesi</w:t>
      </w:r>
      <w:r w:rsidR="005A6890" w:rsidRPr="004956F8">
        <w:rPr>
          <w:b/>
          <w:bCs/>
          <w:color w:val="22262A"/>
        </w:rPr>
        <w:t>.</w:t>
      </w:r>
    </w:p>
    <w:p w14:paraId="55D615A3" w14:textId="4BB0A5C0" w:rsidR="00055AB8" w:rsidRPr="004956F8" w:rsidRDefault="00F136E8"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color w:val="22262A"/>
        </w:rPr>
        <w:t>Bir önceki toplantıda alınan kararlar</w:t>
      </w:r>
      <w:r w:rsidR="00E51B6F" w:rsidRPr="004956F8">
        <w:rPr>
          <w:b/>
          <w:bCs/>
          <w:color w:val="22262A"/>
        </w:rPr>
        <w:t>ın gözden geçirilmesi.</w:t>
      </w:r>
    </w:p>
    <w:p w14:paraId="0504573C" w14:textId="5D81F140" w:rsidR="00055AB8" w:rsidRPr="004956F8" w:rsidRDefault="00F136E8"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color w:val="22262A"/>
        </w:rPr>
        <w:t>İl düzeyinde uygulama birliğinin sağlanması</w:t>
      </w:r>
      <w:r w:rsidR="005A6890" w:rsidRPr="004956F8">
        <w:rPr>
          <w:b/>
          <w:bCs/>
          <w:color w:val="22262A"/>
        </w:rPr>
        <w:t>.</w:t>
      </w:r>
    </w:p>
    <w:p w14:paraId="287D0967" w14:textId="6D2992F7" w:rsidR="00F136E8" w:rsidRPr="004956F8" w:rsidRDefault="00F136E8"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color w:val="22262A"/>
        </w:rPr>
        <w:t>Öğretim programlarında belirlenen ortak hedeflere ulaşılması</w:t>
      </w:r>
      <w:r w:rsidR="005A6890" w:rsidRPr="004956F8">
        <w:rPr>
          <w:b/>
          <w:bCs/>
          <w:color w:val="22262A"/>
        </w:rPr>
        <w:t>.</w:t>
      </w:r>
    </w:p>
    <w:p w14:paraId="16DD8520" w14:textId="43785BDD" w:rsidR="00055AB8" w:rsidRPr="004956F8" w:rsidRDefault="00AF4E45"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rFonts w:eastAsiaTheme="minorEastAsia"/>
          <w:b/>
          <w:bCs/>
        </w:rPr>
        <w:t>Türkiye Yüzyılı Maarif Modeli’nin Felsefe Dersi özelinde değerlendirilmesi</w:t>
      </w:r>
    </w:p>
    <w:p w14:paraId="40C9732F" w14:textId="5D581E44" w:rsidR="00055AB8" w:rsidRPr="004956F8" w:rsidRDefault="00F136E8"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color w:val="22262A"/>
        </w:rPr>
        <w:t>Öğrenci başarısının artırılması için alınacak tedbirler</w:t>
      </w:r>
      <w:r w:rsidR="005A6890" w:rsidRPr="004956F8">
        <w:rPr>
          <w:b/>
          <w:bCs/>
          <w:color w:val="22262A"/>
        </w:rPr>
        <w:t>.</w:t>
      </w:r>
    </w:p>
    <w:p w14:paraId="5E3D382F" w14:textId="52D3A3FF" w:rsidR="000C0524" w:rsidRPr="004956F8" w:rsidRDefault="000C0524"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rPr>
        <w:t>Derslerde izlenecek yöntem ve teknikler ile zümre/sınıf öğretmenlerinin eğitim ihtiyaçları ve derslerde kullanılacak eğitim araç ve gerecine ilişkin donatım önceliklerinin belirlenmesi</w:t>
      </w:r>
      <w:r w:rsidR="00E51B6F" w:rsidRPr="004956F8">
        <w:rPr>
          <w:b/>
          <w:bCs/>
        </w:rPr>
        <w:t>.</w:t>
      </w:r>
    </w:p>
    <w:p w14:paraId="16774926" w14:textId="5D111FA8" w:rsidR="00E51B6F" w:rsidRPr="004956F8" w:rsidRDefault="00F136E8" w:rsidP="00D46FAA">
      <w:pPr>
        <w:pStyle w:val="ListeParagraf"/>
        <w:numPr>
          <w:ilvl w:val="0"/>
          <w:numId w:val="4"/>
        </w:numPr>
        <w:spacing w:before="0" w:beforeAutospacing="0" w:after="0" w:afterAutospacing="0" w:line="360" w:lineRule="auto"/>
        <w:contextualSpacing/>
        <w:jc w:val="both"/>
        <w:rPr>
          <w:b/>
          <w:color w:val="000000"/>
        </w:rPr>
      </w:pPr>
      <w:r w:rsidRPr="004956F8">
        <w:rPr>
          <w:b/>
          <w:bCs/>
          <w:color w:val="22262A"/>
        </w:rPr>
        <w:t>İl düzeyinde yapıla</w:t>
      </w:r>
      <w:r w:rsidR="00E51B6F" w:rsidRPr="004956F8">
        <w:rPr>
          <w:b/>
          <w:bCs/>
          <w:color w:val="22262A"/>
        </w:rPr>
        <w:t>cak olan</w:t>
      </w:r>
      <w:r w:rsidRPr="004956F8">
        <w:rPr>
          <w:b/>
          <w:bCs/>
          <w:color w:val="22262A"/>
        </w:rPr>
        <w:t xml:space="preserve"> </w:t>
      </w:r>
      <w:r w:rsidR="00E51B6F" w:rsidRPr="004956F8">
        <w:rPr>
          <w:b/>
          <w:color w:val="000000"/>
        </w:rPr>
        <w:t>ortak sınavların planlanması.</w:t>
      </w:r>
    </w:p>
    <w:p w14:paraId="4FD106FE" w14:textId="63BA1CFC" w:rsidR="00055AB8" w:rsidRPr="004956F8" w:rsidRDefault="00055AB8"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color w:val="22262A"/>
        </w:rPr>
        <w:t>Özel eğitim öğrencilerine yönelik BEP hazırlanması ve dikkat edilmesi gereken hususlar</w:t>
      </w:r>
      <w:r w:rsidR="005A6890" w:rsidRPr="004956F8">
        <w:rPr>
          <w:b/>
          <w:bCs/>
          <w:color w:val="22262A"/>
        </w:rPr>
        <w:t>.</w:t>
      </w:r>
    </w:p>
    <w:p w14:paraId="5195F511" w14:textId="1C83B3FF" w:rsidR="00055AB8" w:rsidRPr="004956F8" w:rsidRDefault="00F136E8"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color w:val="22262A"/>
        </w:rPr>
        <w:t xml:space="preserve">Zümre ve alanlar arası </w:t>
      </w:r>
      <w:r w:rsidR="00055AB8" w:rsidRPr="004956F8">
        <w:rPr>
          <w:b/>
          <w:bCs/>
          <w:color w:val="22262A"/>
        </w:rPr>
        <w:t>iş birliği</w:t>
      </w:r>
      <w:r w:rsidR="005A6890" w:rsidRPr="004956F8">
        <w:rPr>
          <w:b/>
          <w:bCs/>
          <w:color w:val="22262A"/>
        </w:rPr>
        <w:t>.</w:t>
      </w:r>
    </w:p>
    <w:p w14:paraId="1F913517" w14:textId="367EBB59" w:rsidR="00055AB8" w:rsidRPr="004956F8" w:rsidRDefault="00F136E8"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color w:val="22262A"/>
        </w:rPr>
        <w:t>Eğitim ve öğretimde kalitenin yükseltilmesi</w:t>
      </w:r>
      <w:r w:rsidR="005A6890" w:rsidRPr="004956F8">
        <w:rPr>
          <w:b/>
          <w:bCs/>
          <w:color w:val="22262A"/>
        </w:rPr>
        <w:t>.</w:t>
      </w:r>
    </w:p>
    <w:p w14:paraId="08A9DB25" w14:textId="31F992AE" w:rsidR="00055AB8" w:rsidRPr="004956F8" w:rsidRDefault="00F136E8"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color w:val="22262A"/>
        </w:rPr>
        <w:t>İş sağlığı ve güvenliği</w:t>
      </w:r>
      <w:r w:rsidR="005A6890" w:rsidRPr="004956F8">
        <w:rPr>
          <w:b/>
          <w:bCs/>
          <w:color w:val="22262A"/>
        </w:rPr>
        <w:t>.</w:t>
      </w:r>
    </w:p>
    <w:p w14:paraId="151BB862" w14:textId="3702D97B" w:rsidR="007B0910" w:rsidRPr="004956F8" w:rsidRDefault="00F136E8" w:rsidP="00D46FAA">
      <w:pPr>
        <w:pStyle w:val="ListeParagraf"/>
        <w:numPr>
          <w:ilvl w:val="0"/>
          <w:numId w:val="4"/>
        </w:numPr>
        <w:shd w:val="clear" w:color="auto" w:fill="FFFFFF"/>
        <w:spacing w:before="0" w:beforeAutospacing="0" w:after="0" w:afterAutospacing="0" w:line="360" w:lineRule="auto"/>
        <w:jc w:val="both"/>
        <w:rPr>
          <w:b/>
          <w:bCs/>
          <w:color w:val="22262A"/>
        </w:rPr>
      </w:pPr>
      <w:r w:rsidRPr="004956F8">
        <w:rPr>
          <w:b/>
          <w:bCs/>
          <w:color w:val="22262A"/>
        </w:rPr>
        <w:t>Dilek ve temenniler.</w:t>
      </w:r>
    </w:p>
    <w:p w14:paraId="48C96F48" w14:textId="77777777" w:rsidR="00DE3D3E" w:rsidRDefault="00DE3D3E" w:rsidP="00D46FAA">
      <w:pPr>
        <w:shd w:val="clear" w:color="auto" w:fill="FFFFFF"/>
        <w:spacing w:after="0" w:line="360" w:lineRule="auto"/>
        <w:jc w:val="center"/>
        <w:rPr>
          <w:rFonts w:ascii="Times New Roman" w:hAnsi="Times New Roman" w:cs="Times New Roman"/>
          <w:b/>
          <w:bCs/>
          <w:color w:val="22262A"/>
          <w:sz w:val="24"/>
          <w:szCs w:val="24"/>
        </w:rPr>
      </w:pPr>
    </w:p>
    <w:p w14:paraId="2912EBB5" w14:textId="77777777" w:rsidR="00BC1750" w:rsidRDefault="00BC1750" w:rsidP="00D46FAA">
      <w:pPr>
        <w:shd w:val="clear" w:color="auto" w:fill="FFFFFF"/>
        <w:spacing w:after="0" w:line="360" w:lineRule="auto"/>
        <w:jc w:val="center"/>
        <w:rPr>
          <w:rFonts w:ascii="Times New Roman" w:hAnsi="Times New Roman" w:cs="Times New Roman"/>
          <w:b/>
          <w:bCs/>
          <w:color w:val="22262A"/>
          <w:sz w:val="24"/>
          <w:szCs w:val="24"/>
        </w:rPr>
      </w:pPr>
    </w:p>
    <w:p w14:paraId="703B5BF4" w14:textId="77777777" w:rsidR="00BC1750" w:rsidRDefault="00BC1750" w:rsidP="00D46FAA">
      <w:pPr>
        <w:shd w:val="clear" w:color="auto" w:fill="FFFFFF"/>
        <w:spacing w:after="0" w:line="360" w:lineRule="auto"/>
        <w:jc w:val="center"/>
        <w:rPr>
          <w:rFonts w:ascii="Times New Roman" w:hAnsi="Times New Roman" w:cs="Times New Roman"/>
          <w:b/>
          <w:bCs/>
          <w:color w:val="22262A"/>
          <w:sz w:val="24"/>
          <w:szCs w:val="24"/>
        </w:rPr>
      </w:pPr>
    </w:p>
    <w:p w14:paraId="2BF6630D" w14:textId="77777777" w:rsidR="00BC1750" w:rsidRDefault="00BC1750" w:rsidP="00D46FAA">
      <w:pPr>
        <w:shd w:val="clear" w:color="auto" w:fill="FFFFFF"/>
        <w:spacing w:after="0" w:line="360" w:lineRule="auto"/>
        <w:jc w:val="center"/>
        <w:rPr>
          <w:rFonts w:ascii="Times New Roman" w:hAnsi="Times New Roman" w:cs="Times New Roman"/>
          <w:b/>
          <w:bCs/>
          <w:color w:val="22262A"/>
          <w:sz w:val="24"/>
          <w:szCs w:val="24"/>
        </w:rPr>
      </w:pPr>
    </w:p>
    <w:p w14:paraId="1DF499B9" w14:textId="77777777" w:rsidR="00D27C87" w:rsidRDefault="00D27C87" w:rsidP="00D46FAA">
      <w:pPr>
        <w:shd w:val="clear" w:color="auto" w:fill="FFFFFF"/>
        <w:spacing w:after="0" w:line="360" w:lineRule="auto"/>
        <w:jc w:val="center"/>
        <w:rPr>
          <w:rFonts w:ascii="Times New Roman" w:hAnsi="Times New Roman" w:cs="Times New Roman"/>
          <w:b/>
          <w:bCs/>
          <w:color w:val="22262A"/>
          <w:sz w:val="24"/>
          <w:szCs w:val="24"/>
        </w:rPr>
      </w:pPr>
    </w:p>
    <w:p w14:paraId="3D68DF82" w14:textId="77777777" w:rsidR="00D27C87" w:rsidRPr="004956F8" w:rsidRDefault="00D27C87" w:rsidP="00D46FAA">
      <w:pPr>
        <w:shd w:val="clear" w:color="auto" w:fill="FFFFFF"/>
        <w:spacing w:after="0" w:line="360" w:lineRule="auto"/>
        <w:jc w:val="center"/>
        <w:rPr>
          <w:rFonts w:ascii="Times New Roman" w:hAnsi="Times New Roman" w:cs="Times New Roman"/>
          <w:b/>
          <w:bCs/>
          <w:color w:val="22262A"/>
          <w:sz w:val="24"/>
          <w:szCs w:val="24"/>
        </w:rPr>
      </w:pPr>
    </w:p>
    <w:p w14:paraId="7B84F290" w14:textId="4495FAF5" w:rsidR="00F136E8" w:rsidRPr="004956F8" w:rsidRDefault="00F136E8" w:rsidP="00D46FAA">
      <w:pPr>
        <w:shd w:val="clear" w:color="auto" w:fill="FFFFFF"/>
        <w:spacing w:after="0" w:line="360" w:lineRule="auto"/>
        <w:jc w:val="center"/>
        <w:rPr>
          <w:rFonts w:ascii="Times New Roman" w:eastAsia="Times New Roman" w:hAnsi="Times New Roman" w:cs="Times New Roman"/>
          <w:b/>
          <w:bCs/>
          <w:color w:val="22262A"/>
          <w:sz w:val="24"/>
          <w:szCs w:val="24"/>
          <w:lang w:eastAsia="tr-TR"/>
        </w:rPr>
      </w:pPr>
      <w:r w:rsidRPr="004956F8">
        <w:rPr>
          <w:rFonts w:ascii="Times New Roman" w:eastAsia="Times New Roman" w:hAnsi="Times New Roman" w:cs="Times New Roman"/>
          <w:b/>
          <w:bCs/>
          <w:color w:val="22262A"/>
          <w:sz w:val="24"/>
          <w:szCs w:val="24"/>
          <w:lang w:eastAsia="tr-TR"/>
        </w:rPr>
        <w:lastRenderedPageBreak/>
        <w:t>GÜNDEM MADDELERİNİN GÖRÜŞÜLMESİ</w:t>
      </w:r>
    </w:p>
    <w:p w14:paraId="27BAC531" w14:textId="3AEB9166" w:rsidR="00F20FF3" w:rsidRPr="004956F8" w:rsidRDefault="00F20FF3" w:rsidP="00D46FAA">
      <w:pPr>
        <w:pStyle w:val="ListeParagraf"/>
        <w:numPr>
          <w:ilvl w:val="0"/>
          <w:numId w:val="5"/>
        </w:numPr>
        <w:shd w:val="clear" w:color="auto" w:fill="FFFFFF"/>
        <w:spacing w:before="0" w:beforeAutospacing="0" w:after="0" w:afterAutospacing="0" w:line="360" w:lineRule="auto"/>
        <w:rPr>
          <w:b/>
          <w:bCs/>
          <w:color w:val="22262A"/>
        </w:rPr>
      </w:pPr>
      <w:r w:rsidRPr="004956F8">
        <w:rPr>
          <w:b/>
          <w:bCs/>
          <w:color w:val="22262A"/>
        </w:rPr>
        <w:t>Açılış ve yoklama</w:t>
      </w:r>
      <w:r w:rsidR="00E8713D" w:rsidRPr="004956F8">
        <w:rPr>
          <w:b/>
          <w:bCs/>
          <w:color w:val="22262A"/>
        </w:rPr>
        <w:t>.</w:t>
      </w:r>
    </w:p>
    <w:p w14:paraId="3885E401" w14:textId="06CE75D5" w:rsidR="00D414E4" w:rsidRPr="004956F8" w:rsidRDefault="00497A5F" w:rsidP="00D46FAA">
      <w:pPr>
        <w:shd w:val="clear" w:color="auto" w:fill="FFFFFF"/>
        <w:spacing w:after="0" w:line="360" w:lineRule="auto"/>
        <w:rPr>
          <w:rFonts w:ascii="Times New Roman" w:hAnsi="Times New Roman" w:cs="Times New Roman"/>
          <w:sz w:val="24"/>
          <w:szCs w:val="24"/>
        </w:rPr>
      </w:pPr>
      <w:r w:rsidRPr="004956F8">
        <w:rPr>
          <w:rFonts w:ascii="Times New Roman" w:eastAsia="Times New Roman" w:hAnsi="Times New Roman" w:cs="Times New Roman"/>
          <w:color w:val="22262A"/>
          <w:sz w:val="24"/>
          <w:szCs w:val="24"/>
          <w:lang w:eastAsia="tr-TR"/>
        </w:rPr>
        <w:t xml:space="preserve">      </w:t>
      </w:r>
      <w:r w:rsidR="00F20FF3" w:rsidRPr="004956F8">
        <w:rPr>
          <w:rFonts w:ascii="Times New Roman" w:eastAsia="Times New Roman" w:hAnsi="Times New Roman" w:cs="Times New Roman"/>
          <w:color w:val="22262A"/>
          <w:sz w:val="24"/>
          <w:szCs w:val="24"/>
          <w:lang w:eastAsia="tr-TR"/>
        </w:rPr>
        <w:t xml:space="preserve">Felsefe </w:t>
      </w:r>
      <w:r w:rsidR="00720BA2" w:rsidRPr="004956F8">
        <w:rPr>
          <w:rFonts w:ascii="Times New Roman" w:eastAsia="Times New Roman" w:hAnsi="Times New Roman" w:cs="Times New Roman"/>
          <w:color w:val="22262A"/>
          <w:sz w:val="24"/>
          <w:szCs w:val="24"/>
          <w:lang w:eastAsia="tr-TR"/>
        </w:rPr>
        <w:t xml:space="preserve">il </w:t>
      </w:r>
      <w:r w:rsidR="00F20FF3" w:rsidRPr="004956F8">
        <w:rPr>
          <w:rFonts w:ascii="Times New Roman" w:eastAsia="Times New Roman" w:hAnsi="Times New Roman" w:cs="Times New Roman"/>
          <w:color w:val="22262A"/>
          <w:sz w:val="24"/>
          <w:szCs w:val="24"/>
          <w:lang w:eastAsia="tr-TR"/>
        </w:rPr>
        <w:t>zümresi</w:t>
      </w:r>
      <w:r w:rsidR="00F20FF3" w:rsidRPr="004956F8">
        <w:rPr>
          <w:rFonts w:ascii="Times New Roman" w:eastAsia="Times New Roman" w:hAnsi="Times New Roman" w:cs="Times New Roman"/>
          <w:b/>
          <w:bCs/>
          <w:color w:val="22262A"/>
          <w:sz w:val="24"/>
          <w:szCs w:val="24"/>
          <w:lang w:eastAsia="tr-TR"/>
        </w:rPr>
        <w:t xml:space="preserve">, </w:t>
      </w:r>
      <w:r w:rsidR="00720BA2" w:rsidRPr="004956F8">
        <w:rPr>
          <w:rFonts w:ascii="Times New Roman" w:hAnsi="Times New Roman" w:cs="Times New Roman"/>
          <w:color w:val="000000"/>
          <w:sz w:val="24"/>
          <w:szCs w:val="24"/>
        </w:rPr>
        <w:t>Özen Adalı Anadolu</w:t>
      </w:r>
      <w:r w:rsidR="00720BA2" w:rsidRPr="004956F8">
        <w:rPr>
          <w:rFonts w:ascii="Times New Roman" w:hAnsi="Times New Roman" w:cs="Times New Roman"/>
          <w:b/>
          <w:color w:val="000000"/>
          <w:sz w:val="24"/>
          <w:szCs w:val="24"/>
        </w:rPr>
        <w:t xml:space="preserve"> </w:t>
      </w:r>
      <w:r w:rsidR="00E44383" w:rsidRPr="004956F8">
        <w:rPr>
          <w:rFonts w:ascii="Times New Roman" w:eastAsia="Times New Roman" w:hAnsi="Times New Roman" w:cs="Times New Roman"/>
          <w:color w:val="22262A"/>
          <w:sz w:val="24"/>
          <w:szCs w:val="24"/>
          <w:lang w:eastAsia="tr-TR"/>
        </w:rPr>
        <w:t>lisesinde</w:t>
      </w:r>
      <w:r w:rsidR="00F20FF3" w:rsidRPr="004956F8">
        <w:rPr>
          <w:rFonts w:ascii="Times New Roman" w:eastAsia="Times New Roman" w:hAnsi="Times New Roman" w:cs="Times New Roman"/>
          <w:color w:val="22262A"/>
          <w:sz w:val="24"/>
          <w:szCs w:val="24"/>
          <w:lang w:eastAsia="tr-TR"/>
        </w:rPr>
        <w:t xml:space="preserve"> toplandı. </w:t>
      </w:r>
      <w:r w:rsidR="00D414E4" w:rsidRPr="004956F8">
        <w:rPr>
          <w:rFonts w:ascii="Times New Roman" w:hAnsi="Times New Roman" w:cs="Times New Roman"/>
          <w:sz w:val="24"/>
          <w:szCs w:val="24"/>
        </w:rPr>
        <w:t>Zümre başkanının açılış konuşmasının ardından toplantıya katılan öğretmenlerin yoklaması yapılmıştır. 2026-2027 eğitim öğretim yılının verimli, başarılı ve sağlıklı geçmesi temennisinde bulunulmuş; toplantının amacı belirtilerek gündem maddelerinin görüşülmesine geçilmiştir.</w:t>
      </w:r>
    </w:p>
    <w:p w14:paraId="7E7DC9F6" w14:textId="77777777" w:rsidR="00E8713D" w:rsidRPr="004956F8" w:rsidRDefault="00E8713D" w:rsidP="00B61197">
      <w:pPr>
        <w:shd w:val="clear" w:color="auto" w:fill="FFFFFF"/>
        <w:spacing w:after="0" w:line="240" w:lineRule="auto"/>
        <w:rPr>
          <w:rFonts w:ascii="Times New Roman" w:hAnsi="Times New Roman" w:cs="Times New Roman"/>
          <w:b/>
          <w:bCs/>
          <w:color w:val="22262A"/>
          <w:sz w:val="24"/>
          <w:szCs w:val="24"/>
        </w:rPr>
      </w:pPr>
    </w:p>
    <w:p w14:paraId="6489CB48" w14:textId="07352B23" w:rsidR="008F3A6C" w:rsidRPr="004956F8" w:rsidRDefault="008F3A6C" w:rsidP="00D46FAA">
      <w:pPr>
        <w:pStyle w:val="ListeParagraf"/>
        <w:numPr>
          <w:ilvl w:val="0"/>
          <w:numId w:val="5"/>
        </w:numPr>
        <w:shd w:val="clear" w:color="auto" w:fill="FFFFFF"/>
        <w:spacing w:before="0" w:beforeAutospacing="0" w:after="0" w:afterAutospacing="0" w:line="360" w:lineRule="auto"/>
        <w:rPr>
          <w:b/>
          <w:bCs/>
          <w:color w:val="22262A"/>
        </w:rPr>
      </w:pPr>
      <w:r w:rsidRPr="004956F8">
        <w:rPr>
          <w:b/>
          <w:bCs/>
          <w:color w:val="22262A"/>
        </w:rPr>
        <w:t>İl zümre başkan ve başkan yardımcısının belirlenmesi.</w:t>
      </w:r>
    </w:p>
    <w:p w14:paraId="38A59BC2" w14:textId="33632103" w:rsidR="008A51C8" w:rsidRPr="004956F8" w:rsidRDefault="00A2383C" w:rsidP="00D46FAA">
      <w:pPr>
        <w:shd w:val="clear" w:color="auto" w:fill="FFFFFF"/>
        <w:spacing w:after="0" w:line="360" w:lineRule="auto"/>
        <w:rPr>
          <w:rStyle w:val="s2"/>
          <w:rFonts w:ascii="Times New Roman" w:hAnsi="Times New Roman" w:cs="Times New Roman"/>
          <w:sz w:val="24"/>
          <w:szCs w:val="24"/>
        </w:rPr>
      </w:pPr>
      <w:r w:rsidRPr="004956F8">
        <w:rPr>
          <w:rFonts w:ascii="Times New Roman" w:hAnsi="Times New Roman" w:cs="Times New Roman"/>
          <w:sz w:val="24"/>
          <w:szCs w:val="24"/>
        </w:rPr>
        <w:t xml:space="preserve">       </w:t>
      </w:r>
      <w:r w:rsidR="00812163" w:rsidRPr="004956F8">
        <w:rPr>
          <w:rFonts w:ascii="Times New Roman" w:hAnsi="Times New Roman" w:cs="Times New Roman"/>
          <w:sz w:val="24"/>
          <w:szCs w:val="24"/>
        </w:rPr>
        <w:t xml:space="preserve"> </w:t>
      </w:r>
      <w:r w:rsidR="008A51C8" w:rsidRPr="004956F8">
        <w:rPr>
          <w:rFonts w:ascii="Times New Roman" w:hAnsi="Times New Roman" w:cs="Times New Roman"/>
          <w:sz w:val="24"/>
          <w:szCs w:val="24"/>
        </w:rPr>
        <w:t xml:space="preserve">Yapılan değerlendirme sonucunda </w:t>
      </w:r>
      <w:r w:rsidR="008A51C8" w:rsidRPr="004956F8">
        <w:rPr>
          <w:rStyle w:val="s2"/>
          <w:rFonts w:ascii="Times New Roman" w:hAnsi="Times New Roman" w:cs="Times New Roman"/>
          <w:sz w:val="24"/>
          <w:szCs w:val="24"/>
        </w:rPr>
        <w:t xml:space="preserve">Erdal AYDEMİR’in İl Zümre Başkanı, </w:t>
      </w:r>
      <w:r w:rsidR="005F1959" w:rsidRPr="004956F8">
        <w:rPr>
          <w:rFonts w:ascii="Times New Roman" w:hAnsi="Times New Roman" w:cs="Times New Roman"/>
          <w:color w:val="22262A"/>
          <w:sz w:val="24"/>
          <w:szCs w:val="24"/>
        </w:rPr>
        <w:t>Mustafa BENEK</w:t>
      </w:r>
      <w:r w:rsidR="008A51C8" w:rsidRPr="004956F8">
        <w:rPr>
          <w:rStyle w:val="s2"/>
          <w:rFonts w:ascii="Times New Roman" w:hAnsi="Times New Roman" w:cs="Times New Roman"/>
          <w:sz w:val="24"/>
          <w:szCs w:val="24"/>
        </w:rPr>
        <w:t>’in ise İl Zümre Başkan Yardımcısı olarak görevlerine devam etmelerine oy birliğiyle karar verilmiştir.</w:t>
      </w:r>
    </w:p>
    <w:p w14:paraId="1B05C86A" w14:textId="77777777" w:rsidR="003E1849" w:rsidRPr="004956F8" w:rsidRDefault="003E1849" w:rsidP="00B61197">
      <w:pPr>
        <w:shd w:val="clear" w:color="auto" w:fill="FFFFFF"/>
        <w:spacing w:after="0" w:line="240" w:lineRule="auto"/>
        <w:rPr>
          <w:rStyle w:val="s2"/>
          <w:rFonts w:ascii="Times New Roman" w:hAnsi="Times New Roman" w:cs="Times New Roman"/>
          <w:color w:val="22262A"/>
          <w:sz w:val="24"/>
          <w:szCs w:val="24"/>
        </w:rPr>
      </w:pPr>
    </w:p>
    <w:p w14:paraId="7E0DFF52" w14:textId="77777777" w:rsidR="00F20FF3" w:rsidRPr="004956F8" w:rsidRDefault="00F20FF3" w:rsidP="00D46FAA">
      <w:pPr>
        <w:pStyle w:val="ListeParagraf"/>
        <w:numPr>
          <w:ilvl w:val="0"/>
          <w:numId w:val="5"/>
        </w:numPr>
        <w:shd w:val="clear" w:color="auto" w:fill="FFFFFF"/>
        <w:spacing w:before="0" w:beforeAutospacing="0" w:after="0" w:afterAutospacing="0" w:line="360" w:lineRule="auto"/>
        <w:jc w:val="both"/>
        <w:rPr>
          <w:b/>
          <w:bCs/>
          <w:color w:val="22262A"/>
        </w:rPr>
      </w:pPr>
      <w:r w:rsidRPr="004956F8">
        <w:rPr>
          <w:b/>
          <w:bCs/>
          <w:color w:val="22262A"/>
        </w:rPr>
        <w:t>Eklenmesi istenen maddelerin eklenmesi</w:t>
      </w:r>
    </w:p>
    <w:p w14:paraId="17E8FDBA" w14:textId="1C8B3710" w:rsidR="00E44383" w:rsidRPr="004956F8" w:rsidRDefault="00885F8C" w:rsidP="00D46FAA">
      <w:pPr>
        <w:shd w:val="clear" w:color="auto" w:fill="FFFFFF"/>
        <w:spacing w:after="0" w:line="360" w:lineRule="auto"/>
        <w:jc w:val="both"/>
        <w:rPr>
          <w:rFonts w:ascii="Times New Roman" w:hAnsi="Times New Roman" w:cs="Times New Roman"/>
          <w:color w:val="22262A"/>
          <w:sz w:val="24"/>
          <w:szCs w:val="24"/>
        </w:rPr>
      </w:pPr>
      <w:r w:rsidRPr="004956F8">
        <w:rPr>
          <w:rFonts w:ascii="Times New Roman" w:hAnsi="Times New Roman" w:cs="Times New Roman"/>
          <w:sz w:val="24"/>
          <w:szCs w:val="24"/>
        </w:rPr>
        <w:t xml:space="preserve">     </w:t>
      </w:r>
      <w:r w:rsidR="00132D2A" w:rsidRPr="004956F8">
        <w:rPr>
          <w:rFonts w:ascii="Times New Roman" w:hAnsi="Times New Roman" w:cs="Times New Roman"/>
          <w:sz w:val="24"/>
          <w:szCs w:val="24"/>
        </w:rPr>
        <w:t xml:space="preserve">    </w:t>
      </w:r>
      <w:r w:rsidR="00B45AD6" w:rsidRPr="004956F8">
        <w:rPr>
          <w:rFonts w:ascii="Times New Roman" w:hAnsi="Times New Roman" w:cs="Times New Roman"/>
          <w:sz w:val="24"/>
          <w:szCs w:val="24"/>
        </w:rPr>
        <w:t>Gündeme eklenmesi talep edilen herhangi bir madde olmadığı, mevcut gündem maddelerinin yeterli olduğu belirtilerek gündemin mevcut şekliyle görüşülmesine karar verilmiştir.</w:t>
      </w:r>
    </w:p>
    <w:p w14:paraId="721EADB2" w14:textId="77777777" w:rsidR="00E8713D" w:rsidRPr="004956F8" w:rsidRDefault="00E8713D" w:rsidP="008D20CC">
      <w:pPr>
        <w:pStyle w:val="ListeParagraf"/>
        <w:shd w:val="clear" w:color="auto" w:fill="FFFFFF"/>
        <w:spacing w:before="0" w:beforeAutospacing="0" w:after="0" w:afterAutospacing="0"/>
        <w:ind w:left="540"/>
        <w:jc w:val="both"/>
        <w:rPr>
          <w:color w:val="22262A"/>
        </w:rPr>
      </w:pPr>
    </w:p>
    <w:p w14:paraId="7A08DEC0" w14:textId="50CB076F" w:rsidR="00F20FF3" w:rsidRPr="004956F8" w:rsidRDefault="00F20FF3" w:rsidP="00D46FAA">
      <w:pPr>
        <w:pStyle w:val="ListeParagraf"/>
        <w:numPr>
          <w:ilvl w:val="0"/>
          <w:numId w:val="5"/>
        </w:numPr>
        <w:shd w:val="clear" w:color="auto" w:fill="FFFFFF"/>
        <w:spacing w:before="0" w:beforeAutospacing="0" w:after="0" w:afterAutospacing="0" w:line="360" w:lineRule="auto"/>
        <w:jc w:val="both"/>
        <w:rPr>
          <w:b/>
          <w:bCs/>
          <w:color w:val="22262A"/>
        </w:rPr>
      </w:pPr>
      <w:r w:rsidRPr="004956F8">
        <w:rPr>
          <w:b/>
          <w:bCs/>
          <w:color w:val="22262A"/>
        </w:rPr>
        <w:t>Bir önceki toplantıda alınan kararlar</w:t>
      </w:r>
    </w:p>
    <w:p w14:paraId="1AA45ECA" w14:textId="6287D4A0" w:rsidR="00F20FF3" w:rsidRPr="004956F8" w:rsidRDefault="00F20FF3" w:rsidP="00D46FAA">
      <w:pPr>
        <w:shd w:val="clear" w:color="auto" w:fill="FFFFFF"/>
        <w:spacing w:after="0" w:line="360" w:lineRule="auto"/>
        <w:ind w:firstLine="540"/>
        <w:jc w:val="both"/>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202</w:t>
      </w:r>
      <w:r w:rsidR="000A68DC" w:rsidRPr="004956F8">
        <w:rPr>
          <w:rFonts w:ascii="Times New Roman" w:eastAsia="Times New Roman" w:hAnsi="Times New Roman" w:cs="Times New Roman"/>
          <w:color w:val="22262A"/>
          <w:sz w:val="24"/>
          <w:szCs w:val="24"/>
          <w:lang w:eastAsia="tr-TR"/>
        </w:rPr>
        <w:t>5</w:t>
      </w:r>
      <w:r w:rsidRPr="004956F8">
        <w:rPr>
          <w:rFonts w:ascii="Times New Roman" w:eastAsia="Times New Roman" w:hAnsi="Times New Roman" w:cs="Times New Roman"/>
          <w:color w:val="22262A"/>
          <w:sz w:val="24"/>
          <w:szCs w:val="24"/>
          <w:lang w:eastAsia="tr-TR"/>
        </w:rPr>
        <w:t xml:space="preserve"> - 202</w:t>
      </w:r>
      <w:r w:rsidR="004F6435" w:rsidRPr="004956F8">
        <w:rPr>
          <w:rFonts w:ascii="Times New Roman" w:eastAsia="Times New Roman" w:hAnsi="Times New Roman" w:cs="Times New Roman"/>
          <w:color w:val="22262A"/>
          <w:sz w:val="24"/>
          <w:szCs w:val="24"/>
          <w:lang w:eastAsia="tr-TR"/>
        </w:rPr>
        <w:t>6</w:t>
      </w:r>
      <w:r w:rsidRPr="004956F8">
        <w:rPr>
          <w:rFonts w:ascii="Times New Roman" w:eastAsia="Times New Roman" w:hAnsi="Times New Roman" w:cs="Times New Roman"/>
          <w:color w:val="22262A"/>
          <w:sz w:val="24"/>
          <w:szCs w:val="24"/>
          <w:lang w:eastAsia="tr-TR"/>
        </w:rPr>
        <w:t xml:space="preserve"> </w:t>
      </w:r>
      <w:r w:rsidR="00A37924" w:rsidRPr="004956F8">
        <w:rPr>
          <w:rFonts w:ascii="Times New Roman" w:eastAsia="Times New Roman" w:hAnsi="Times New Roman" w:cs="Times New Roman"/>
          <w:color w:val="22262A"/>
          <w:sz w:val="24"/>
          <w:szCs w:val="24"/>
          <w:lang w:eastAsia="tr-TR"/>
        </w:rPr>
        <w:t>E</w:t>
      </w:r>
      <w:r w:rsidRPr="004956F8">
        <w:rPr>
          <w:rFonts w:ascii="Times New Roman" w:eastAsia="Times New Roman" w:hAnsi="Times New Roman" w:cs="Times New Roman"/>
          <w:color w:val="22262A"/>
          <w:sz w:val="24"/>
          <w:szCs w:val="24"/>
          <w:lang w:eastAsia="tr-TR"/>
        </w:rPr>
        <w:t>ğitim-</w:t>
      </w:r>
      <w:r w:rsidR="00A37924" w:rsidRPr="004956F8">
        <w:rPr>
          <w:rFonts w:ascii="Times New Roman" w:eastAsia="Times New Roman" w:hAnsi="Times New Roman" w:cs="Times New Roman"/>
          <w:color w:val="22262A"/>
          <w:sz w:val="24"/>
          <w:szCs w:val="24"/>
          <w:lang w:eastAsia="tr-TR"/>
        </w:rPr>
        <w:t>Ö</w:t>
      </w:r>
      <w:r w:rsidRPr="004956F8">
        <w:rPr>
          <w:rFonts w:ascii="Times New Roman" w:eastAsia="Times New Roman" w:hAnsi="Times New Roman" w:cs="Times New Roman"/>
          <w:color w:val="22262A"/>
          <w:sz w:val="24"/>
          <w:szCs w:val="24"/>
          <w:lang w:eastAsia="tr-TR"/>
        </w:rPr>
        <w:t>ğretim yılı zümre toplantılarında alınan kararlar</w:t>
      </w:r>
      <w:r w:rsidR="00E44383" w:rsidRPr="004956F8">
        <w:rPr>
          <w:rFonts w:ascii="Times New Roman" w:eastAsia="Times New Roman" w:hAnsi="Times New Roman" w:cs="Times New Roman"/>
          <w:color w:val="22262A"/>
          <w:sz w:val="24"/>
          <w:szCs w:val="24"/>
          <w:lang w:eastAsia="tr-TR"/>
        </w:rPr>
        <w:t>ın uygulandığı görüldü.</w:t>
      </w:r>
    </w:p>
    <w:p w14:paraId="2C11684D" w14:textId="77777777" w:rsidR="00E8713D" w:rsidRPr="004956F8" w:rsidRDefault="00E8713D" w:rsidP="003A2FA8">
      <w:pPr>
        <w:shd w:val="clear" w:color="auto" w:fill="FFFFFF"/>
        <w:spacing w:after="0" w:line="240" w:lineRule="auto"/>
        <w:ind w:firstLine="540"/>
        <w:jc w:val="both"/>
        <w:rPr>
          <w:rFonts w:ascii="Times New Roman" w:hAnsi="Times New Roman" w:cs="Times New Roman"/>
          <w:b/>
          <w:bCs/>
          <w:color w:val="22262A"/>
          <w:sz w:val="24"/>
          <w:szCs w:val="24"/>
        </w:rPr>
      </w:pPr>
    </w:p>
    <w:p w14:paraId="4FE675DD" w14:textId="1557F90E" w:rsidR="00A37924" w:rsidRPr="004956F8" w:rsidRDefault="00F20FF3" w:rsidP="00D46FAA">
      <w:pPr>
        <w:pStyle w:val="ListeParagraf"/>
        <w:numPr>
          <w:ilvl w:val="0"/>
          <w:numId w:val="5"/>
        </w:numPr>
        <w:shd w:val="clear" w:color="auto" w:fill="FFFFFF"/>
        <w:spacing w:before="0" w:beforeAutospacing="0" w:after="0" w:afterAutospacing="0" w:line="360" w:lineRule="auto"/>
        <w:jc w:val="both"/>
        <w:rPr>
          <w:b/>
          <w:bCs/>
          <w:color w:val="22262A"/>
        </w:rPr>
      </w:pPr>
      <w:r w:rsidRPr="004956F8">
        <w:rPr>
          <w:b/>
          <w:bCs/>
          <w:color w:val="22262A"/>
        </w:rPr>
        <w:t>İl düzeyinde uygulama birliğinin sağlanması</w:t>
      </w:r>
    </w:p>
    <w:p w14:paraId="60C47746" w14:textId="03CF813A" w:rsidR="00F20FF3" w:rsidRPr="004956F8" w:rsidRDefault="0072618B" w:rsidP="00D46FAA">
      <w:pPr>
        <w:shd w:val="clear" w:color="auto" w:fill="FFFFFF"/>
        <w:spacing w:after="0" w:line="360" w:lineRule="auto"/>
        <w:jc w:val="both"/>
        <w:rPr>
          <w:rFonts w:ascii="Times New Roman" w:hAnsi="Times New Roman" w:cs="Times New Roman"/>
          <w:color w:val="22262A"/>
          <w:sz w:val="24"/>
          <w:szCs w:val="24"/>
        </w:rPr>
      </w:pPr>
      <w:r w:rsidRPr="004956F8">
        <w:rPr>
          <w:rFonts w:ascii="Times New Roman" w:hAnsi="Times New Roman" w:cs="Times New Roman"/>
          <w:color w:val="22262A"/>
          <w:sz w:val="24"/>
          <w:szCs w:val="24"/>
        </w:rPr>
        <w:t xml:space="preserve">         </w:t>
      </w:r>
      <w:r w:rsidR="00766511" w:rsidRPr="004956F8">
        <w:rPr>
          <w:rFonts w:ascii="Times New Roman" w:hAnsi="Times New Roman" w:cs="Times New Roman"/>
          <w:color w:val="22262A"/>
          <w:sz w:val="24"/>
          <w:szCs w:val="24"/>
        </w:rPr>
        <w:t xml:space="preserve"> </w:t>
      </w:r>
      <w:r w:rsidR="00F20FF3" w:rsidRPr="004956F8">
        <w:rPr>
          <w:rFonts w:ascii="Times New Roman" w:hAnsi="Times New Roman" w:cs="Times New Roman"/>
          <w:color w:val="22262A"/>
          <w:sz w:val="24"/>
          <w:szCs w:val="24"/>
        </w:rPr>
        <w:t xml:space="preserve">İl düzeyinde uygulama birliğinin sağlanmasına karar verildi. Bunun için gruplar kuruldu. </w:t>
      </w:r>
      <w:r w:rsidR="00E8713D" w:rsidRPr="004956F8">
        <w:rPr>
          <w:rFonts w:ascii="Times New Roman" w:hAnsi="Times New Roman" w:cs="Times New Roman"/>
          <w:color w:val="22262A"/>
          <w:sz w:val="24"/>
          <w:szCs w:val="24"/>
        </w:rPr>
        <w:t>Materyal paylaşımı</w:t>
      </w:r>
      <w:r w:rsidR="00F20FF3" w:rsidRPr="004956F8">
        <w:rPr>
          <w:rFonts w:ascii="Times New Roman" w:hAnsi="Times New Roman" w:cs="Times New Roman"/>
          <w:color w:val="22262A"/>
          <w:sz w:val="24"/>
          <w:szCs w:val="24"/>
        </w:rPr>
        <w:t xml:space="preserve"> sağlandı.</w:t>
      </w:r>
    </w:p>
    <w:p w14:paraId="572F6B39" w14:textId="77777777" w:rsidR="00E8713D" w:rsidRPr="004956F8" w:rsidRDefault="00E8713D" w:rsidP="006C1A03">
      <w:pPr>
        <w:pStyle w:val="ListeParagraf"/>
        <w:shd w:val="clear" w:color="auto" w:fill="FFFFFF"/>
        <w:spacing w:before="0" w:beforeAutospacing="0" w:after="0" w:afterAutospacing="0"/>
        <w:ind w:left="540"/>
        <w:jc w:val="both"/>
        <w:rPr>
          <w:b/>
          <w:bCs/>
          <w:color w:val="22262A"/>
        </w:rPr>
      </w:pPr>
    </w:p>
    <w:p w14:paraId="1D42EC70" w14:textId="77777777" w:rsidR="00F20FF3" w:rsidRPr="004956F8" w:rsidRDefault="00F20FF3" w:rsidP="00D46FAA">
      <w:pPr>
        <w:pStyle w:val="ListeParagraf"/>
        <w:numPr>
          <w:ilvl w:val="0"/>
          <w:numId w:val="5"/>
        </w:numPr>
        <w:shd w:val="clear" w:color="auto" w:fill="FFFFFF"/>
        <w:spacing w:before="0" w:beforeAutospacing="0" w:after="0" w:afterAutospacing="0" w:line="360" w:lineRule="auto"/>
        <w:jc w:val="both"/>
        <w:rPr>
          <w:b/>
          <w:bCs/>
          <w:color w:val="22262A"/>
        </w:rPr>
      </w:pPr>
      <w:r w:rsidRPr="004956F8">
        <w:rPr>
          <w:b/>
          <w:bCs/>
          <w:color w:val="22262A"/>
        </w:rPr>
        <w:t>Öğretim programlarında belirlenen ortak hedeflere ulaşılması,</w:t>
      </w:r>
      <w:r w:rsidRPr="004956F8">
        <w:rPr>
          <w:color w:val="22262A"/>
        </w:rPr>
        <w:t xml:space="preserve"> </w:t>
      </w:r>
    </w:p>
    <w:p w14:paraId="6E06E04E" w14:textId="4DAF6A5F" w:rsidR="00E8713D" w:rsidRPr="00DE5A94" w:rsidRDefault="002D2D17" w:rsidP="00DE5A94">
      <w:pPr>
        <w:shd w:val="clear" w:color="auto" w:fill="FFFFFF"/>
        <w:spacing w:after="0" w:line="360" w:lineRule="auto"/>
        <w:jc w:val="both"/>
        <w:rPr>
          <w:rFonts w:ascii="Times New Roman" w:hAnsi="Times New Roman" w:cs="Times New Roman"/>
          <w:color w:val="22262A"/>
          <w:sz w:val="24"/>
          <w:szCs w:val="24"/>
        </w:rPr>
      </w:pPr>
      <w:r w:rsidRPr="004956F8">
        <w:rPr>
          <w:rFonts w:ascii="Times New Roman" w:hAnsi="Times New Roman" w:cs="Times New Roman"/>
          <w:color w:val="22262A"/>
          <w:sz w:val="24"/>
          <w:szCs w:val="24"/>
        </w:rPr>
        <w:t xml:space="preserve">         </w:t>
      </w:r>
      <w:r w:rsidR="00CA0549" w:rsidRPr="004956F8">
        <w:rPr>
          <w:rFonts w:ascii="Times New Roman" w:hAnsi="Times New Roman" w:cs="Times New Roman"/>
          <w:color w:val="22262A"/>
          <w:sz w:val="24"/>
          <w:szCs w:val="24"/>
        </w:rPr>
        <w:t xml:space="preserve"> </w:t>
      </w:r>
      <w:r w:rsidR="00F20FF3" w:rsidRPr="004956F8">
        <w:rPr>
          <w:rFonts w:ascii="Times New Roman" w:hAnsi="Times New Roman" w:cs="Times New Roman"/>
          <w:color w:val="22262A"/>
          <w:sz w:val="24"/>
          <w:szCs w:val="24"/>
        </w:rPr>
        <w:t xml:space="preserve">Programda yer alan ortak hedeflerin zümrelerce tespit edilip bu hedeflere ne kadar ulaşılıp ulaşılmadığının dönem içerisinde konuşulması kararlaştırıldı. Eğer hedeflere ulaşılmasında bir aksaklık görülürse okul yönetimi, öğretmen ve veli </w:t>
      </w:r>
      <w:r w:rsidR="00A37924" w:rsidRPr="004956F8">
        <w:rPr>
          <w:rFonts w:ascii="Times New Roman" w:hAnsi="Times New Roman" w:cs="Times New Roman"/>
          <w:color w:val="22262A"/>
          <w:sz w:val="24"/>
          <w:szCs w:val="24"/>
        </w:rPr>
        <w:t>iş birliği</w:t>
      </w:r>
      <w:r w:rsidR="00F20FF3" w:rsidRPr="004956F8">
        <w:rPr>
          <w:rFonts w:ascii="Times New Roman" w:hAnsi="Times New Roman" w:cs="Times New Roman"/>
          <w:color w:val="22262A"/>
          <w:sz w:val="24"/>
          <w:szCs w:val="24"/>
        </w:rPr>
        <w:t xml:space="preserve"> ile bu sorunların ortadan kaldırılması için ortak hareket edilmesi gerektiği belirtildi.</w:t>
      </w:r>
    </w:p>
    <w:p w14:paraId="39CF9C1E" w14:textId="01FEF7C4" w:rsidR="00F35A20" w:rsidRPr="004956F8" w:rsidRDefault="002022F7" w:rsidP="00D46FAA">
      <w:pPr>
        <w:pStyle w:val="ListeParagraf"/>
        <w:numPr>
          <w:ilvl w:val="0"/>
          <w:numId w:val="5"/>
        </w:numPr>
        <w:spacing w:after="0" w:line="360" w:lineRule="auto"/>
        <w:jc w:val="both"/>
        <w:rPr>
          <w:rFonts w:eastAsiaTheme="minorEastAsia"/>
          <w:b/>
          <w:bCs/>
        </w:rPr>
      </w:pPr>
      <w:r w:rsidRPr="004956F8">
        <w:rPr>
          <w:lang w:eastAsia="zh-CN"/>
        </w:rPr>
        <w:t xml:space="preserve"> </w:t>
      </w:r>
      <w:r w:rsidR="00F35A20" w:rsidRPr="004956F8">
        <w:rPr>
          <w:rFonts w:eastAsiaTheme="minorEastAsia"/>
          <w:b/>
          <w:bCs/>
        </w:rPr>
        <w:t>Türkiye Yüzyılı Maarif Modeli’nin Felsefe Dersi özelinde değerlendirilmesi</w:t>
      </w:r>
      <w:r w:rsidR="000B7BBF" w:rsidRPr="004956F8">
        <w:rPr>
          <w:rFonts w:eastAsiaTheme="minorEastAsia"/>
          <w:b/>
          <w:bCs/>
        </w:rPr>
        <w:t>.</w:t>
      </w:r>
    </w:p>
    <w:p w14:paraId="6CA50B07" w14:textId="77777777" w:rsidR="00F35A20" w:rsidRPr="004956F8" w:rsidRDefault="00F35A20" w:rsidP="00D46FAA">
      <w:pPr>
        <w:spacing w:after="0" w:line="360" w:lineRule="auto"/>
        <w:jc w:val="both"/>
        <w:rPr>
          <w:rFonts w:ascii="Times New Roman" w:eastAsiaTheme="minorEastAsia" w:hAnsi="Times New Roman" w:cs="Times New Roman"/>
          <w:sz w:val="24"/>
          <w:szCs w:val="24"/>
        </w:rPr>
      </w:pPr>
      <w:r w:rsidRPr="004956F8">
        <w:rPr>
          <w:rFonts w:ascii="Times New Roman" w:eastAsiaTheme="minorEastAsia" w:hAnsi="Times New Roman" w:cs="Times New Roman"/>
          <w:sz w:val="24"/>
          <w:szCs w:val="24"/>
        </w:rPr>
        <w:t xml:space="preserve">      Türkiye Yüzyılı Maarif Modeli kapsamında hazırlanan Felsefe Dersi Öğretim Programı’nın, bilgi aktarımından çok öğrencinin düşünme, sorgulama ve muhakeme becerilerini geliştirmeyi önceleyen bir anlayışa sahip olduğu değerlendirilmiştir. Programda felsefi sorgulama, felsefi muhakeme ve felsefi düşünce ortaya koyma becerilerinin merkeze alınması, felsefe dersinin amacı ve doğasıyla uyumlu bulunmuştur. 10. sınıfta felsefenin temel kavram ve problem alanlarının yanında mantık ve </w:t>
      </w:r>
      <w:proofErr w:type="spellStart"/>
      <w:r w:rsidRPr="004956F8">
        <w:rPr>
          <w:rFonts w:ascii="Times New Roman" w:eastAsiaTheme="minorEastAsia" w:hAnsi="Times New Roman" w:cs="Times New Roman"/>
          <w:sz w:val="24"/>
          <w:szCs w:val="24"/>
        </w:rPr>
        <w:t>argümantasyona</w:t>
      </w:r>
      <w:proofErr w:type="spellEnd"/>
      <w:r w:rsidRPr="004956F8">
        <w:rPr>
          <w:rFonts w:ascii="Times New Roman" w:eastAsiaTheme="minorEastAsia" w:hAnsi="Times New Roman" w:cs="Times New Roman"/>
          <w:sz w:val="24"/>
          <w:szCs w:val="24"/>
        </w:rPr>
        <w:t xml:space="preserve"> yer verilmesi; öğrencilerin bir düşüncenin gerekçelerini sorgulaması, argümanları değerlendirmesi ve tutarlı düşünme becerisi kazanması açısından olumlu görülmüştür. 11. sınıfta ise öğrencilerin edindikleri felsefi düşünme becerilerini akıl-inanç, çevre, teknoloji, hayatın anlamı ve hukuk gibi insanı ve günümüz dünyasını ilgilendiren problemler üzerinde kullanmalarının amaçlanması, </w:t>
      </w:r>
      <w:r w:rsidRPr="004956F8">
        <w:rPr>
          <w:rFonts w:ascii="Times New Roman" w:eastAsiaTheme="minorEastAsia" w:hAnsi="Times New Roman" w:cs="Times New Roman"/>
          <w:sz w:val="24"/>
          <w:szCs w:val="24"/>
        </w:rPr>
        <w:lastRenderedPageBreak/>
        <w:t xml:space="preserve">felsefenin yaşamla ilişkilendirilmesi açısından önemli bulunmuştur. Bu yönüyle programın, öğrenciyi yalnızca felsefi bilgileri öğrenen değil; soru soran, farklı görüşleri karşılaştıran, eleştirel düşünen, düşüncelerini gerekçelendiren ve karşılaştığı problemlere felsefi bir bakış açısıyla yaklaşabilen birey olarak yetiştirmeyi hedeflediği görülmektedir. Bununla birlikte programın etkili uygulanabilmesi için içerik ve etkinliklerin öğrencilerin </w:t>
      </w:r>
      <w:proofErr w:type="spellStart"/>
      <w:r w:rsidRPr="004956F8">
        <w:rPr>
          <w:rFonts w:ascii="Times New Roman" w:eastAsiaTheme="minorEastAsia" w:hAnsi="Times New Roman" w:cs="Times New Roman"/>
          <w:sz w:val="24"/>
          <w:szCs w:val="24"/>
        </w:rPr>
        <w:t>hazırbulunuşluk</w:t>
      </w:r>
      <w:proofErr w:type="spellEnd"/>
      <w:r w:rsidRPr="004956F8">
        <w:rPr>
          <w:rFonts w:ascii="Times New Roman" w:eastAsiaTheme="minorEastAsia" w:hAnsi="Times New Roman" w:cs="Times New Roman"/>
          <w:sz w:val="24"/>
          <w:szCs w:val="24"/>
        </w:rPr>
        <w:t xml:space="preserve"> düzeyleri ve ders süresi dikkate alınarak yürütülmesinin önemli olduğu değerlendirilmiştir.</w:t>
      </w:r>
    </w:p>
    <w:p w14:paraId="12A50D79" w14:textId="1914014E" w:rsidR="00F35A20" w:rsidRPr="004956F8" w:rsidRDefault="00F35A20" w:rsidP="00D46FAA">
      <w:pPr>
        <w:spacing w:after="0" w:line="360" w:lineRule="auto"/>
        <w:ind w:firstLine="360"/>
        <w:jc w:val="both"/>
        <w:rPr>
          <w:rFonts w:ascii="Times New Roman" w:eastAsiaTheme="minorEastAsia" w:hAnsi="Times New Roman" w:cs="Times New Roman"/>
          <w:sz w:val="24"/>
          <w:szCs w:val="24"/>
          <w:lang w:eastAsia="tr-TR"/>
        </w:rPr>
      </w:pPr>
      <w:r w:rsidRPr="004956F8">
        <w:rPr>
          <w:rStyle w:val="s2"/>
          <w:rFonts w:ascii="Times New Roman" w:hAnsi="Times New Roman" w:cs="Times New Roman"/>
          <w:sz w:val="24"/>
          <w:szCs w:val="24"/>
        </w:rPr>
        <w:t xml:space="preserve"> </w:t>
      </w:r>
      <w:r w:rsidR="00A70E70" w:rsidRPr="004956F8">
        <w:rPr>
          <w:rStyle w:val="s2"/>
          <w:rFonts w:ascii="Times New Roman" w:hAnsi="Times New Roman" w:cs="Times New Roman"/>
          <w:sz w:val="24"/>
          <w:szCs w:val="24"/>
        </w:rPr>
        <w:t>K</w:t>
      </w:r>
      <w:r w:rsidR="00913550" w:rsidRPr="004956F8">
        <w:rPr>
          <w:rStyle w:val="s2"/>
          <w:rFonts w:ascii="Times New Roman" w:hAnsi="Times New Roman" w:cs="Times New Roman"/>
          <w:sz w:val="24"/>
          <w:szCs w:val="24"/>
        </w:rPr>
        <w:t xml:space="preserve">übra </w:t>
      </w:r>
      <w:r w:rsidR="00EB1B29" w:rsidRPr="004956F8">
        <w:rPr>
          <w:rStyle w:val="s2"/>
          <w:rFonts w:ascii="Times New Roman" w:hAnsi="Times New Roman" w:cs="Times New Roman"/>
          <w:sz w:val="24"/>
          <w:szCs w:val="24"/>
        </w:rPr>
        <w:t>MÜ</w:t>
      </w:r>
      <w:r w:rsidR="00954C97" w:rsidRPr="004956F8">
        <w:rPr>
          <w:rStyle w:val="s2"/>
          <w:rFonts w:ascii="Times New Roman" w:hAnsi="Times New Roman" w:cs="Times New Roman"/>
          <w:sz w:val="24"/>
          <w:szCs w:val="24"/>
        </w:rPr>
        <w:t>N</w:t>
      </w:r>
      <w:r w:rsidR="006838E8" w:rsidRPr="004956F8">
        <w:rPr>
          <w:rStyle w:val="s2"/>
          <w:rFonts w:ascii="Times New Roman" w:hAnsi="Times New Roman" w:cs="Times New Roman"/>
          <w:sz w:val="24"/>
          <w:szCs w:val="24"/>
        </w:rPr>
        <w:t>C</w:t>
      </w:r>
      <w:r w:rsidR="009C73D5" w:rsidRPr="004956F8">
        <w:rPr>
          <w:rStyle w:val="s2"/>
          <w:rFonts w:ascii="Times New Roman" w:hAnsi="Times New Roman" w:cs="Times New Roman"/>
          <w:sz w:val="24"/>
          <w:szCs w:val="24"/>
        </w:rPr>
        <w:t>ESTER</w:t>
      </w:r>
      <w:r w:rsidRPr="004956F8">
        <w:rPr>
          <w:rFonts w:ascii="Times New Roman" w:eastAsiaTheme="minorEastAsia" w:hAnsi="Times New Roman" w:cs="Times New Roman"/>
          <w:color w:val="000000"/>
          <w:sz w:val="24"/>
          <w:szCs w:val="24"/>
          <w:lang w:eastAsia="tr-TR"/>
        </w:rPr>
        <w:t xml:space="preserve">, </w:t>
      </w:r>
      <w:r w:rsidRPr="004956F8">
        <w:rPr>
          <w:rFonts w:ascii="Times New Roman" w:eastAsiaTheme="minorEastAsia" w:hAnsi="Times New Roman" w:cs="Times New Roman"/>
          <w:sz w:val="24"/>
          <w:szCs w:val="24"/>
          <w:lang w:eastAsia="tr-TR"/>
        </w:rPr>
        <w:t>Maarif Modeli’nin felsefe dersine kattığı bu vizyonun, öğrencilerin çağın ihtiyaçlarına uygun şekilde düşünen, değerleri özümseyen ve medeniyet bilinciyle hareket eden bireyler yetiştirilmesinde önemli bir katkı sunduğunu belirtti. Ayrıca modelin, öğrencilerin sosyal-duygusal öğrenme, üst düzey düşünme, okuryazarlık ve değer temelli becerilerini bütünleştirme yönüyle felsefeyi daha işlevsel bir alan hâline getirdiği vurgulandı. Türkiye Yüzyılı Maarif Modeli sayesinde felsefe dersi, genç nesillerin hem düşünsel derinliğini artıran hem de ahlaki ve toplumsal sorumluluklarını geliştiren temel bir ders konumuna ulaşmıştır.” Dedi.</w:t>
      </w:r>
    </w:p>
    <w:p w14:paraId="33FF4FE1" w14:textId="77777777" w:rsidR="00E8713D" w:rsidRPr="004956F8" w:rsidRDefault="00E8713D" w:rsidP="009D7DDE">
      <w:pPr>
        <w:pStyle w:val="ListeParagraf"/>
        <w:spacing w:before="0" w:beforeAutospacing="0" w:after="0" w:afterAutospacing="0"/>
        <w:ind w:left="720"/>
        <w:contextualSpacing/>
        <w:rPr>
          <w:lang w:eastAsia="zh-CN"/>
        </w:rPr>
      </w:pPr>
    </w:p>
    <w:p w14:paraId="7D4C8109" w14:textId="77777777" w:rsidR="00F20FF3" w:rsidRPr="004956F8" w:rsidRDefault="00F20FF3" w:rsidP="00D46FAA">
      <w:pPr>
        <w:pStyle w:val="ListeParagraf"/>
        <w:numPr>
          <w:ilvl w:val="0"/>
          <w:numId w:val="5"/>
        </w:numPr>
        <w:shd w:val="clear" w:color="auto" w:fill="FFFFFF"/>
        <w:spacing w:before="0" w:beforeAutospacing="0" w:after="0" w:afterAutospacing="0" w:line="360" w:lineRule="auto"/>
        <w:jc w:val="both"/>
        <w:rPr>
          <w:b/>
          <w:bCs/>
          <w:color w:val="22262A"/>
        </w:rPr>
      </w:pPr>
      <w:r w:rsidRPr="004956F8">
        <w:rPr>
          <w:b/>
          <w:bCs/>
          <w:color w:val="22262A"/>
        </w:rPr>
        <w:t>Öğrenci başarısının artırılması için alınacak tedbirler</w:t>
      </w:r>
    </w:p>
    <w:p w14:paraId="017E9BB9" w14:textId="42FBEB5A" w:rsidR="00793C46" w:rsidRPr="004956F8" w:rsidRDefault="00EE4581" w:rsidP="00D46FAA">
      <w:pPr>
        <w:shd w:val="clear" w:color="auto" w:fill="FFFFFF"/>
        <w:spacing w:after="0" w:line="360" w:lineRule="auto"/>
        <w:jc w:val="both"/>
        <w:rPr>
          <w:rStyle w:val="s1"/>
          <w:rFonts w:ascii="Times New Roman" w:hAnsi="Times New Roman" w:cs="Times New Roman"/>
          <w:color w:val="22262A"/>
          <w:sz w:val="24"/>
          <w:szCs w:val="24"/>
        </w:rPr>
      </w:pPr>
      <w:r w:rsidRPr="004956F8">
        <w:rPr>
          <w:rFonts w:ascii="Times New Roman" w:hAnsi="Times New Roman" w:cs="Times New Roman"/>
          <w:sz w:val="24"/>
          <w:szCs w:val="24"/>
        </w:rPr>
        <w:t xml:space="preserve">        </w:t>
      </w:r>
      <w:r w:rsidR="00793C46" w:rsidRPr="004956F8">
        <w:rPr>
          <w:rFonts w:ascii="Times New Roman" w:hAnsi="Times New Roman" w:cs="Times New Roman"/>
          <w:sz w:val="24"/>
          <w:szCs w:val="24"/>
        </w:rPr>
        <w:t xml:space="preserve">Öğrenci başarısının artırılmasında yalnızca sınav sonuçlarının değil, öğrencilerin </w:t>
      </w:r>
      <w:r w:rsidR="00793C46" w:rsidRPr="004956F8">
        <w:rPr>
          <w:rStyle w:val="s2"/>
          <w:rFonts w:ascii="Times New Roman" w:hAnsi="Times New Roman" w:cs="Times New Roman"/>
          <w:sz w:val="24"/>
          <w:szCs w:val="24"/>
        </w:rPr>
        <w:t>anlama, yorumlama, sorgulama ve akıl yürütme becerilerinin geliştirilmesinin</w:t>
      </w:r>
      <w:r w:rsidR="00793C46" w:rsidRPr="004956F8">
        <w:rPr>
          <w:rStyle w:val="s1"/>
          <w:rFonts w:ascii="Times New Roman" w:hAnsi="Times New Roman" w:cs="Times New Roman"/>
          <w:sz w:val="24"/>
          <w:szCs w:val="24"/>
        </w:rPr>
        <w:t xml:space="preserve"> esas alınması gerektiği değerlendirilmiştir. Bu doğrultuda öğrencilerin hazır bulunuşluk düzeylerinin ve öğrenme eksikliklerinin belirlenmesi, derslerin günlük yaşamla ilişkilendirilmesi, </w:t>
      </w:r>
      <w:r w:rsidR="00793C46" w:rsidRPr="004956F8">
        <w:rPr>
          <w:rStyle w:val="s2"/>
          <w:rFonts w:ascii="Times New Roman" w:hAnsi="Times New Roman" w:cs="Times New Roman"/>
          <w:sz w:val="24"/>
          <w:szCs w:val="24"/>
        </w:rPr>
        <w:t>felsefi metin, örnek olay, tartışma ve soru çözüm çalışmalarına</w:t>
      </w:r>
      <w:r w:rsidR="00793C46" w:rsidRPr="004956F8">
        <w:rPr>
          <w:rStyle w:val="s1"/>
          <w:rFonts w:ascii="Times New Roman" w:hAnsi="Times New Roman" w:cs="Times New Roman"/>
          <w:sz w:val="24"/>
          <w:szCs w:val="24"/>
        </w:rPr>
        <w:t xml:space="preserve"> daha fazla yer verilmesi kararlaştırılmıştır. Ayrıca ölçme sonuçlarının düzenli olarak değerlendirilerek eksik kazanımlara yönelik </w:t>
      </w:r>
      <w:r w:rsidR="00793C46" w:rsidRPr="004956F8">
        <w:rPr>
          <w:rStyle w:val="s2"/>
          <w:rFonts w:ascii="Times New Roman" w:hAnsi="Times New Roman" w:cs="Times New Roman"/>
          <w:sz w:val="24"/>
          <w:szCs w:val="24"/>
        </w:rPr>
        <w:t>konu tekrarı, bireysel destek ve pekiştirme çalışmaları</w:t>
      </w:r>
      <w:r w:rsidR="00793C46" w:rsidRPr="004956F8">
        <w:rPr>
          <w:rStyle w:val="s1"/>
          <w:rFonts w:ascii="Times New Roman" w:hAnsi="Times New Roman" w:cs="Times New Roman"/>
          <w:sz w:val="24"/>
          <w:szCs w:val="24"/>
        </w:rPr>
        <w:t xml:space="preserve"> yapılmasının öğrenci başarısını artıracağı belirtilmiştir.</w:t>
      </w:r>
    </w:p>
    <w:p w14:paraId="4DEADE0C" w14:textId="2348A3EA" w:rsidR="00F20FF3" w:rsidRPr="004956F8" w:rsidRDefault="00010340" w:rsidP="00D46FAA">
      <w:pPr>
        <w:shd w:val="clear" w:color="auto" w:fill="FFFFFF"/>
        <w:spacing w:after="0" w:line="360" w:lineRule="auto"/>
        <w:rPr>
          <w:rFonts w:ascii="Times New Roman" w:hAnsi="Times New Roman" w:cs="Times New Roman"/>
          <w:color w:val="22262A"/>
          <w:sz w:val="24"/>
          <w:szCs w:val="24"/>
        </w:rPr>
      </w:pPr>
      <w:r w:rsidRPr="004956F8">
        <w:rPr>
          <w:rFonts w:ascii="Times New Roman" w:hAnsi="Times New Roman" w:cs="Times New Roman"/>
          <w:color w:val="22262A"/>
          <w:sz w:val="24"/>
          <w:szCs w:val="24"/>
        </w:rPr>
        <w:t xml:space="preserve">           </w:t>
      </w:r>
      <w:r w:rsidR="00720BA2" w:rsidRPr="004956F8">
        <w:rPr>
          <w:rFonts w:ascii="Times New Roman" w:hAnsi="Times New Roman" w:cs="Times New Roman"/>
          <w:color w:val="22262A"/>
          <w:sz w:val="24"/>
          <w:szCs w:val="24"/>
        </w:rPr>
        <w:t>Mustafa BENEK</w:t>
      </w:r>
      <w:r w:rsidR="00A37924" w:rsidRPr="004956F8">
        <w:rPr>
          <w:rFonts w:ascii="Times New Roman" w:hAnsi="Times New Roman" w:cs="Times New Roman"/>
          <w:color w:val="22262A"/>
          <w:sz w:val="24"/>
          <w:szCs w:val="24"/>
        </w:rPr>
        <w:t xml:space="preserve">, </w:t>
      </w:r>
      <w:r w:rsidR="00F20FF3" w:rsidRPr="004956F8">
        <w:rPr>
          <w:rFonts w:ascii="Times New Roman" w:hAnsi="Times New Roman" w:cs="Times New Roman"/>
          <w:color w:val="22262A"/>
          <w:sz w:val="24"/>
          <w:szCs w:val="24"/>
        </w:rPr>
        <w:t>Dijital materyaller</w:t>
      </w:r>
      <w:r w:rsidR="00A37924" w:rsidRPr="004956F8">
        <w:rPr>
          <w:rFonts w:ascii="Times New Roman" w:hAnsi="Times New Roman" w:cs="Times New Roman"/>
          <w:color w:val="22262A"/>
          <w:sz w:val="24"/>
          <w:szCs w:val="24"/>
        </w:rPr>
        <w:t xml:space="preserve">in </w:t>
      </w:r>
      <w:r w:rsidR="00F20FF3" w:rsidRPr="004956F8">
        <w:rPr>
          <w:rFonts w:ascii="Times New Roman" w:hAnsi="Times New Roman" w:cs="Times New Roman"/>
          <w:color w:val="22262A"/>
          <w:sz w:val="24"/>
          <w:szCs w:val="24"/>
        </w:rPr>
        <w:t xml:space="preserve">öğrenme-öğretme süreçleri çok daha zevkli, çekici hale </w:t>
      </w:r>
      <w:r w:rsidR="00A37924" w:rsidRPr="004956F8">
        <w:rPr>
          <w:rFonts w:ascii="Times New Roman" w:hAnsi="Times New Roman" w:cs="Times New Roman"/>
          <w:color w:val="22262A"/>
          <w:sz w:val="24"/>
          <w:szCs w:val="24"/>
        </w:rPr>
        <w:t>getirebileceğini belirterek,</w:t>
      </w:r>
      <w:r w:rsidR="00F20FF3" w:rsidRPr="004956F8">
        <w:rPr>
          <w:rFonts w:ascii="Times New Roman" w:hAnsi="Times New Roman" w:cs="Times New Roman"/>
          <w:color w:val="22262A"/>
          <w:sz w:val="24"/>
          <w:szCs w:val="24"/>
        </w:rPr>
        <w:t xml:space="preserve"> </w:t>
      </w:r>
      <w:r w:rsidR="00A37924" w:rsidRPr="004956F8">
        <w:rPr>
          <w:rFonts w:ascii="Times New Roman" w:hAnsi="Times New Roman" w:cs="Times New Roman"/>
          <w:color w:val="22262A"/>
          <w:sz w:val="24"/>
          <w:szCs w:val="24"/>
        </w:rPr>
        <w:t>s</w:t>
      </w:r>
      <w:r w:rsidR="00F20FF3" w:rsidRPr="004956F8">
        <w:rPr>
          <w:rFonts w:ascii="Times New Roman" w:hAnsi="Times New Roman" w:cs="Times New Roman"/>
          <w:color w:val="22262A"/>
          <w:sz w:val="24"/>
          <w:szCs w:val="24"/>
        </w:rPr>
        <w:t xml:space="preserve">ınıf içinde ders anlatırken birçok, müzik, drama, animasyon, simülasyon, oyun, dokuman, fotoğraf, grafik, harita, belge vb. unsurdan bu teknoloji ile kolayca </w:t>
      </w:r>
      <w:r w:rsidR="00A37924" w:rsidRPr="004956F8">
        <w:rPr>
          <w:rFonts w:ascii="Times New Roman" w:hAnsi="Times New Roman" w:cs="Times New Roman"/>
          <w:color w:val="22262A"/>
          <w:sz w:val="24"/>
          <w:szCs w:val="24"/>
        </w:rPr>
        <w:t>yararlanabileceğini belirtti.  Genel olarak k</w:t>
      </w:r>
      <w:r w:rsidR="00F20FF3" w:rsidRPr="004956F8">
        <w:rPr>
          <w:rFonts w:ascii="Times New Roman" w:hAnsi="Times New Roman" w:cs="Times New Roman"/>
          <w:color w:val="22262A"/>
          <w:sz w:val="24"/>
          <w:szCs w:val="24"/>
        </w:rPr>
        <w:t xml:space="preserve">onu bitimlerinde test çalışması yapılması gerektiği </w:t>
      </w:r>
      <w:r w:rsidR="00A37924" w:rsidRPr="004956F8">
        <w:rPr>
          <w:rFonts w:ascii="Times New Roman" w:hAnsi="Times New Roman" w:cs="Times New Roman"/>
          <w:color w:val="22262A"/>
          <w:sz w:val="24"/>
          <w:szCs w:val="24"/>
        </w:rPr>
        <w:t xml:space="preserve">zümre öğretmenlerince </w:t>
      </w:r>
      <w:r w:rsidR="00F20FF3" w:rsidRPr="004956F8">
        <w:rPr>
          <w:rFonts w:ascii="Times New Roman" w:hAnsi="Times New Roman" w:cs="Times New Roman"/>
          <w:color w:val="22262A"/>
          <w:sz w:val="24"/>
          <w:szCs w:val="24"/>
        </w:rPr>
        <w:t>ifade edildi.</w:t>
      </w:r>
    </w:p>
    <w:p w14:paraId="2755C830" w14:textId="77777777" w:rsidR="00E8713D" w:rsidRPr="004956F8" w:rsidRDefault="00E8713D" w:rsidP="002B4F5F">
      <w:pPr>
        <w:pStyle w:val="ListeParagraf"/>
        <w:shd w:val="clear" w:color="auto" w:fill="FFFFFF"/>
        <w:spacing w:before="0" w:beforeAutospacing="0" w:after="0" w:afterAutospacing="0"/>
        <w:ind w:left="540"/>
        <w:rPr>
          <w:b/>
          <w:bCs/>
          <w:color w:val="22262A"/>
        </w:rPr>
      </w:pPr>
    </w:p>
    <w:p w14:paraId="129E8859" w14:textId="113AB4E8" w:rsidR="000C0524" w:rsidRPr="004956F8" w:rsidRDefault="000C0524" w:rsidP="00D46FAA">
      <w:pPr>
        <w:pStyle w:val="ListeParagraf"/>
        <w:numPr>
          <w:ilvl w:val="0"/>
          <w:numId w:val="5"/>
        </w:numPr>
        <w:shd w:val="clear" w:color="auto" w:fill="FFFFFF"/>
        <w:spacing w:before="0" w:beforeAutospacing="0" w:after="0" w:afterAutospacing="0" w:line="360" w:lineRule="auto"/>
        <w:jc w:val="both"/>
        <w:rPr>
          <w:b/>
          <w:bCs/>
        </w:rPr>
      </w:pPr>
      <w:r w:rsidRPr="004956F8">
        <w:rPr>
          <w:b/>
          <w:bCs/>
        </w:rPr>
        <w:t>Derslerde izlenecek yöntem ve teknikler ile zümre/sınıf öğretmenlerinin eğitim ihtiyaçları ve derslerde kullanılacak eğitim araç ve gerecine ilişkin donatım önceliklerinin belirlenmesi</w:t>
      </w:r>
    </w:p>
    <w:p w14:paraId="33A7DBB6" w14:textId="77777777" w:rsidR="00FE5DC8" w:rsidRPr="004956F8" w:rsidRDefault="00B70E8D" w:rsidP="00D46FAA">
      <w:pPr>
        <w:pStyle w:val="NormalWeb"/>
        <w:spacing w:before="0" w:beforeAutospacing="0" w:after="0" w:afterAutospacing="0" w:line="360" w:lineRule="auto"/>
      </w:pPr>
      <w:r w:rsidRPr="004956F8">
        <w:t xml:space="preserve">     </w:t>
      </w:r>
      <w:r w:rsidR="002F24F6" w:rsidRPr="004956F8">
        <w:t xml:space="preserve"> </w:t>
      </w:r>
      <w:r w:rsidR="000C0524" w:rsidRPr="004956F8">
        <w:t>Derslerde öğrencilerin aktif katılımını sağlamak amacıyla öğrenci merkezli öğretim yöntemlerine ağırlık verildiğini belirt</w:t>
      </w:r>
      <w:r w:rsidR="00A37924" w:rsidRPr="004956F8">
        <w:t>ildi.</w:t>
      </w:r>
      <w:r w:rsidR="000C0524" w:rsidRPr="004956F8">
        <w:t xml:space="preserve"> Sokratik tartışma yöntemi, beyin fırtınası, problem çözme, kavram haritaları oluşturma, grup çalışmaları ve güncel örneklerle derinlemesine analiz çalışmalarının</w:t>
      </w:r>
      <w:r w:rsidR="00A37924" w:rsidRPr="004956F8">
        <w:t xml:space="preserve"> faydalı olacağı konuşuldu.</w:t>
      </w:r>
      <w:r w:rsidR="00EC4404" w:rsidRPr="004956F8">
        <w:t xml:space="preserve"> </w:t>
      </w:r>
    </w:p>
    <w:p w14:paraId="2526CABF" w14:textId="7E2C7339" w:rsidR="002022F7" w:rsidRPr="00DF2148" w:rsidRDefault="00FE5DC8" w:rsidP="00DF2148">
      <w:pPr>
        <w:pStyle w:val="NormalWeb"/>
        <w:spacing w:before="0" w:beforeAutospacing="0" w:after="0" w:afterAutospacing="0" w:line="360" w:lineRule="auto"/>
      </w:pPr>
      <w:r w:rsidRPr="004956F8">
        <w:t xml:space="preserve">        </w:t>
      </w:r>
      <w:r w:rsidR="00720BA2" w:rsidRPr="004956F8">
        <w:t>Recep YILMAZ</w:t>
      </w:r>
      <w:r w:rsidR="00E8713D" w:rsidRPr="004956F8">
        <w:t>,</w:t>
      </w:r>
      <w:r w:rsidR="00DA7295" w:rsidRPr="004956F8">
        <w:t xml:space="preserve"> derslerde öğretim sürecini daha etkili kılmak amacıyla </w:t>
      </w:r>
      <w:r w:rsidR="00DA7295" w:rsidRPr="004956F8">
        <w:rPr>
          <w:rStyle w:val="Gl"/>
          <w:b w:val="0"/>
          <w:bCs w:val="0"/>
        </w:rPr>
        <w:t>akıllı tahta uygulamaları, görsel materyaller, dijital içerikler ve interaktif etkinliklerin çeşitlendirilerek kullanıldığını</w:t>
      </w:r>
      <w:r w:rsidR="00DA7295" w:rsidRPr="004956F8">
        <w:rPr>
          <w:b/>
          <w:bCs/>
        </w:rPr>
        <w:t>,</w:t>
      </w:r>
      <w:r w:rsidR="00DA7295" w:rsidRPr="004956F8">
        <w:t xml:space="preserve"> ayrıca süreci destekleyen tüm araç-gereçlerin eksiksiz şekilde temin edildiğini ifade etmiştir.</w:t>
      </w:r>
    </w:p>
    <w:p w14:paraId="2373AD3D" w14:textId="00438B4D" w:rsidR="00E51B6F" w:rsidRPr="004956F8" w:rsidRDefault="00E51B6F" w:rsidP="00D46FAA">
      <w:pPr>
        <w:pStyle w:val="ListeParagraf"/>
        <w:numPr>
          <w:ilvl w:val="0"/>
          <w:numId w:val="5"/>
        </w:numPr>
        <w:spacing w:after="0" w:line="360" w:lineRule="auto"/>
        <w:contextualSpacing/>
        <w:jc w:val="both"/>
        <w:rPr>
          <w:b/>
          <w:color w:val="000000"/>
        </w:rPr>
      </w:pPr>
      <w:r w:rsidRPr="004956F8">
        <w:rPr>
          <w:b/>
          <w:bCs/>
          <w:color w:val="22262A"/>
        </w:rPr>
        <w:lastRenderedPageBreak/>
        <w:t xml:space="preserve">İl düzeyinde yapılacak olan </w:t>
      </w:r>
      <w:r w:rsidRPr="004956F8">
        <w:rPr>
          <w:b/>
          <w:color w:val="000000"/>
        </w:rPr>
        <w:t>ortak sınavların planlanması.</w:t>
      </w:r>
    </w:p>
    <w:p w14:paraId="2A2F33EB" w14:textId="684F3975" w:rsidR="00F05324" w:rsidRPr="004956F8" w:rsidRDefault="00E91C68" w:rsidP="00D46FAA">
      <w:pPr>
        <w:shd w:val="clear" w:color="auto" w:fill="FFFFFF"/>
        <w:spacing w:after="0" w:line="360" w:lineRule="auto"/>
        <w:rPr>
          <w:rFonts w:ascii="Times New Roman" w:hAnsi="Times New Roman" w:cs="Times New Roman"/>
          <w:b/>
          <w:bCs/>
          <w:color w:val="22262A"/>
          <w:sz w:val="24"/>
          <w:szCs w:val="24"/>
        </w:rPr>
      </w:pPr>
      <w:r w:rsidRPr="004956F8">
        <w:rPr>
          <w:rFonts w:ascii="Times New Roman" w:hAnsi="Times New Roman" w:cs="Times New Roman"/>
          <w:color w:val="22262A"/>
          <w:sz w:val="24"/>
          <w:szCs w:val="24"/>
        </w:rPr>
        <w:t xml:space="preserve">        </w:t>
      </w:r>
      <w:r w:rsidR="00F05324" w:rsidRPr="004956F8">
        <w:rPr>
          <w:rFonts w:ascii="Times New Roman" w:hAnsi="Times New Roman" w:cs="Times New Roman"/>
          <w:color w:val="22262A"/>
          <w:sz w:val="24"/>
          <w:szCs w:val="24"/>
        </w:rPr>
        <w:t>İl zümre başkanı Erdal AYDEMİR, t</w:t>
      </w:r>
      <w:r w:rsidR="002022F7" w:rsidRPr="004956F8">
        <w:rPr>
          <w:rFonts w:ascii="Times New Roman" w:hAnsi="Times New Roman" w:cs="Times New Roman"/>
          <w:color w:val="22262A"/>
          <w:sz w:val="24"/>
          <w:szCs w:val="24"/>
        </w:rPr>
        <w:t>üm sınavların ortak sınavlar seklinde düzenlenmesi gerektiği ifade e</w:t>
      </w:r>
      <w:r w:rsidR="00F05324" w:rsidRPr="004956F8">
        <w:rPr>
          <w:rFonts w:ascii="Times New Roman" w:hAnsi="Times New Roman" w:cs="Times New Roman"/>
          <w:color w:val="22262A"/>
          <w:sz w:val="24"/>
          <w:szCs w:val="24"/>
        </w:rPr>
        <w:t>tti</w:t>
      </w:r>
      <w:r w:rsidR="002022F7" w:rsidRPr="004956F8">
        <w:rPr>
          <w:rFonts w:ascii="Times New Roman" w:hAnsi="Times New Roman" w:cs="Times New Roman"/>
          <w:color w:val="22262A"/>
          <w:sz w:val="24"/>
          <w:szCs w:val="24"/>
        </w:rPr>
        <w:t xml:space="preserve">. Proje ve performans çalışmalarının her okulda ders öğretmeninin belirlediği konulardan seçilmesi ve değerlendirme kriterlerinin ders öğretmenleri tarafından belirleneceği </w:t>
      </w:r>
      <w:r w:rsidR="00F05324" w:rsidRPr="004956F8">
        <w:rPr>
          <w:rFonts w:ascii="Times New Roman" w:hAnsi="Times New Roman" w:cs="Times New Roman"/>
          <w:color w:val="22262A"/>
          <w:sz w:val="24"/>
          <w:szCs w:val="24"/>
        </w:rPr>
        <w:t>söyledi. Yazılı sınavları ile ilgili dikkat edilmesi gereken hususlar;</w:t>
      </w:r>
      <w:r w:rsidR="002022F7" w:rsidRPr="004956F8">
        <w:rPr>
          <w:rFonts w:ascii="Times New Roman" w:hAnsi="Times New Roman" w:cs="Times New Roman"/>
          <w:color w:val="22262A"/>
          <w:sz w:val="24"/>
          <w:szCs w:val="24"/>
        </w:rPr>
        <w:br/>
      </w:r>
      <w:r w:rsidR="002022F7" w:rsidRPr="004956F8">
        <w:rPr>
          <w:rFonts w:ascii="Times New Roman" w:hAnsi="Times New Roman" w:cs="Times New Roman"/>
          <w:color w:val="000000"/>
          <w:sz w:val="24"/>
          <w:szCs w:val="24"/>
        </w:rPr>
        <w:t>Yazılı sınavları klasik/yoruma dayalı olarak yapıl</w:t>
      </w:r>
      <w:r w:rsidR="00F05324" w:rsidRPr="004956F8">
        <w:rPr>
          <w:rFonts w:ascii="Times New Roman" w:hAnsi="Times New Roman" w:cs="Times New Roman"/>
          <w:color w:val="000000"/>
          <w:sz w:val="24"/>
          <w:szCs w:val="24"/>
        </w:rPr>
        <w:t>malı.</w:t>
      </w:r>
    </w:p>
    <w:p w14:paraId="1EA27103" w14:textId="1BE174B4" w:rsidR="00F05324" w:rsidRPr="004956F8" w:rsidRDefault="002022F7" w:rsidP="00D46FAA">
      <w:pPr>
        <w:pStyle w:val="ListeParagraf"/>
        <w:numPr>
          <w:ilvl w:val="0"/>
          <w:numId w:val="8"/>
        </w:numPr>
        <w:shd w:val="clear" w:color="auto" w:fill="FFFFFF"/>
        <w:spacing w:before="0" w:beforeAutospacing="0" w:after="0" w:afterAutospacing="0" w:line="360" w:lineRule="auto"/>
        <w:rPr>
          <w:b/>
          <w:bCs/>
          <w:color w:val="22262A"/>
        </w:rPr>
      </w:pPr>
      <w:r w:rsidRPr="004956F8">
        <w:rPr>
          <w:color w:val="000000"/>
        </w:rPr>
        <w:t>Bakanlık ve il ölçme ve değerlendirme merkezinin senaryolarına göre sorular hazırlan</w:t>
      </w:r>
      <w:r w:rsidR="00F05324" w:rsidRPr="004956F8">
        <w:rPr>
          <w:color w:val="000000"/>
        </w:rPr>
        <w:t>malı.</w:t>
      </w:r>
    </w:p>
    <w:p w14:paraId="40C18F8F" w14:textId="5A999102" w:rsidR="00F05324" w:rsidRPr="004956F8" w:rsidRDefault="00F05324" w:rsidP="00D46FAA">
      <w:pPr>
        <w:pStyle w:val="ListeParagraf"/>
        <w:numPr>
          <w:ilvl w:val="0"/>
          <w:numId w:val="8"/>
        </w:numPr>
        <w:shd w:val="clear" w:color="auto" w:fill="FFFFFF"/>
        <w:spacing w:before="0" w:beforeAutospacing="0" w:after="0" w:afterAutospacing="0" w:line="360" w:lineRule="auto"/>
        <w:rPr>
          <w:b/>
          <w:bCs/>
          <w:color w:val="22262A"/>
        </w:rPr>
      </w:pPr>
      <w:r w:rsidRPr="004956F8">
        <w:rPr>
          <w:color w:val="000000"/>
        </w:rPr>
        <w:t>Konu soru dağılım tablosu sınavdan önceden panoya asılmalı.</w:t>
      </w:r>
    </w:p>
    <w:p w14:paraId="3A5E9DC4" w14:textId="7F413202" w:rsidR="00F05324" w:rsidRPr="004956F8" w:rsidRDefault="002022F7" w:rsidP="00D46FAA">
      <w:pPr>
        <w:pStyle w:val="ListeParagraf"/>
        <w:numPr>
          <w:ilvl w:val="0"/>
          <w:numId w:val="8"/>
        </w:numPr>
        <w:shd w:val="clear" w:color="auto" w:fill="FFFFFF"/>
        <w:spacing w:before="0" w:beforeAutospacing="0" w:after="0" w:afterAutospacing="0" w:line="360" w:lineRule="auto"/>
        <w:rPr>
          <w:b/>
          <w:bCs/>
          <w:color w:val="22262A"/>
        </w:rPr>
      </w:pPr>
      <w:r w:rsidRPr="004956F8">
        <w:rPr>
          <w:color w:val="22262A"/>
        </w:rPr>
        <w:t xml:space="preserve">Klasik sınavlar, öğrencinin kavrama düzeyini ve yorum gücünü </w:t>
      </w:r>
      <w:r w:rsidR="00F05324" w:rsidRPr="004956F8">
        <w:rPr>
          <w:color w:val="22262A"/>
        </w:rPr>
        <w:t>ölçmeli ve</w:t>
      </w:r>
      <w:r w:rsidRPr="004956F8">
        <w:rPr>
          <w:color w:val="22262A"/>
        </w:rPr>
        <w:t xml:space="preserve"> zorluk derecesi kolaydan zora doğru belirlenmiş soru tiplerinden oluşturulmalı</w:t>
      </w:r>
      <w:r w:rsidR="00F05324" w:rsidRPr="004956F8">
        <w:rPr>
          <w:color w:val="22262A"/>
        </w:rPr>
        <w:t>.</w:t>
      </w:r>
    </w:p>
    <w:p w14:paraId="5D2566B9" w14:textId="44912982" w:rsidR="00F05324" w:rsidRPr="004956F8" w:rsidRDefault="00F05324" w:rsidP="00D46FAA">
      <w:pPr>
        <w:pStyle w:val="ListeParagraf"/>
        <w:numPr>
          <w:ilvl w:val="0"/>
          <w:numId w:val="8"/>
        </w:numPr>
        <w:shd w:val="clear" w:color="auto" w:fill="FFFFFF"/>
        <w:spacing w:before="0" w:beforeAutospacing="0" w:after="0" w:afterAutospacing="0" w:line="360" w:lineRule="auto"/>
        <w:rPr>
          <w:b/>
          <w:bCs/>
          <w:color w:val="22262A"/>
        </w:rPr>
      </w:pPr>
      <w:r w:rsidRPr="004956F8">
        <w:rPr>
          <w:color w:val="22262A"/>
        </w:rPr>
        <w:t>Mantık</w:t>
      </w:r>
      <w:r w:rsidR="002022F7" w:rsidRPr="004956F8">
        <w:rPr>
          <w:color w:val="22262A"/>
        </w:rPr>
        <w:t xml:space="preserve"> ve psikoloji derslerinde soru sayısı fazla, kısa cevaplı, örneklendirmeye dayalı sınav sorularından oluşturulmalı</w:t>
      </w:r>
      <w:r w:rsidRPr="004956F8">
        <w:rPr>
          <w:color w:val="22262A"/>
        </w:rPr>
        <w:t>.</w:t>
      </w:r>
      <w:r w:rsidR="002022F7" w:rsidRPr="004956F8">
        <w:rPr>
          <w:color w:val="22262A"/>
        </w:rPr>
        <w:t> </w:t>
      </w:r>
    </w:p>
    <w:p w14:paraId="28A3A88B" w14:textId="47FE31CD" w:rsidR="00F05324" w:rsidRPr="004956F8" w:rsidRDefault="002022F7" w:rsidP="00D46FAA">
      <w:pPr>
        <w:pStyle w:val="ListeParagraf"/>
        <w:numPr>
          <w:ilvl w:val="0"/>
          <w:numId w:val="8"/>
        </w:numPr>
        <w:shd w:val="clear" w:color="auto" w:fill="FFFFFF"/>
        <w:spacing w:before="0" w:beforeAutospacing="0" w:after="0" w:afterAutospacing="0" w:line="360" w:lineRule="auto"/>
        <w:rPr>
          <w:b/>
          <w:bCs/>
          <w:color w:val="22262A"/>
        </w:rPr>
      </w:pPr>
      <w:r w:rsidRPr="004956F8">
        <w:rPr>
          <w:color w:val="22262A"/>
        </w:rPr>
        <w:t>Sene başında bölge zümreleri, okullarının yapısına ve yapılacak sınavın türüne bağlı olarak ortak karar almalı</w:t>
      </w:r>
      <w:r w:rsidR="00F05324" w:rsidRPr="004956F8">
        <w:rPr>
          <w:color w:val="22262A"/>
        </w:rPr>
        <w:t>.</w:t>
      </w:r>
    </w:p>
    <w:p w14:paraId="656D9075" w14:textId="1AF5FE9C" w:rsidR="002022F7" w:rsidRPr="004956F8" w:rsidRDefault="002022F7" w:rsidP="00D46FAA">
      <w:pPr>
        <w:pStyle w:val="ListeParagraf"/>
        <w:numPr>
          <w:ilvl w:val="0"/>
          <w:numId w:val="8"/>
        </w:numPr>
        <w:shd w:val="clear" w:color="auto" w:fill="FFFFFF"/>
        <w:spacing w:before="0" w:beforeAutospacing="0" w:after="0" w:afterAutospacing="0" w:line="360" w:lineRule="auto"/>
        <w:rPr>
          <w:b/>
          <w:bCs/>
          <w:color w:val="22262A"/>
        </w:rPr>
      </w:pPr>
      <w:r w:rsidRPr="004956F8">
        <w:rPr>
          <w:color w:val="22262A"/>
        </w:rPr>
        <w:t>Cevap anahtarlarının sınav bitiminden hemen sonra panoya asılma</w:t>
      </w:r>
      <w:r w:rsidR="00F05324" w:rsidRPr="004956F8">
        <w:rPr>
          <w:color w:val="22262A"/>
        </w:rPr>
        <w:t>lı.</w:t>
      </w:r>
    </w:p>
    <w:tbl>
      <w:tblPr>
        <w:tblW w:w="10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6"/>
        <w:gridCol w:w="1607"/>
        <w:gridCol w:w="1127"/>
        <w:gridCol w:w="1824"/>
        <w:gridCol w:w="1963"/>
        <w:gridCol w:w="1685"/>
        <w:gridCol w:w="1827"/>
      </w:tblGrid>
      <w:tr w:rsidR="00DC6C90" w:rsidRPr="004956F8" w14:paraId="2692CE75" w14:textId="77777777" w:rsidTr="00C850FB">
        <w:trPr>
          <w:trHeight w:val="189"/>
        </w:trPr>
        <w:tc>
          <w:tcPr>
            <w:tcW w:w="495" w:type="dxa"/>
            <w:vMerge w:val="restart"/>
            <w:tcBorders>
              <w:top w:val="double" w:sz="6" w:space="0" w:color="auto"/>
              <w:left w:val="double" w:sz="6" w:space="0" w:color="auto"/>
              <w:right w:val="double" w:sz="6" w:space="0" w:color="auto"/>
            </w:tcBorders>
            <w:shd w:val="clear" w:color="auto" w:fill="B6DDE8"/>
            <w:vAlign w:val="center"/>
          </w:tcPr>
          <w:p w14:paraId="224F8684" w14:textId="77777777" w:rsidR="00DC6C90" w:rsidRPr="004956F8" w:rsidRDefault="00DC6C90" w:rsidP="00D46FAA">
            <w:pPr>
              <w:spacing w:line="360" w:lineRule="auto"/>
              <w:jc w:val="center"/>
              <w:rPr>
                <w:rFonts w:ascii="Times New Roman" w:hAnsi="Times New Roman" w:cs="Times New Roman"/>
                <w:b/>
                <w:bCs/>
                <w:sz w:val="24"/>
                <w:szCs w:val="24"/>
              </w:rPr>
            </w:pPr>
            <w:r w:rsidRPr="004956F8">
              <w:rPr>
                <w:rFonts w:ascii="Times New Roman" w:hAnsi="Times New Roman" w:cs="Times New Roman"/>
                <w:b/>
                <w:bCs/>
                <w:sz w:val="24"/>
                <w:szCs w:val="24"/>
              </w:rPr>
              <w:t>NO</w:t>
            </w:r>
          </w:p>
        </w:tc>
        <w:tc>
          <w:tcPr>
            <w:tcW w:w="1609" w:type="dxa"/>
            <w:vMerge w:val="restart"/>
            <w:tcBorders>
              <w:top w:val="double" w:sz="6" w:space="0" w:color="auto"/>
              <w:left w:val="double" w:sz="6" w:space="0" w:color="auto"/>
              <w:right w:val="double" w:sz="6" w:space="0" w:color="auto"/>
            </w:tcBorders>
            <w:shd w:val="clear" w:color="auto" w:fill="B6DDE8"/>
            <w:vAlign w:val="center"/>
          </w:tcPr>
          <w:p w14:paraId="5FE83B1C" w14:textId="77777777" w:rsidR="00DC6C90" w:rsidRPr="004956F8" w:rsidRDefault="00DC6C90" w:rsidP="00D46FAA">
            <w:pPr>
              <w:spacing w:line="360" w:lineRule="auto"/>
              <w:jc w:val="center"/>
              <w:rPr>
                <w:rFonts w:ascii="Times New Roman" w:hAnsi="Times New Roman" w:cs="Times New Roman"/>
                <w:b/>
                <w:bCs/>
                <w:sz w:val="24"/>
                <w:szCs w:val="24"/>
              </w:rPr>
            </w:pPr>
            <w:r w:rsidRPr="004956F8">
              <w:rPr>
                <w:rFonts w:ascii="Times New Roman" w:hAnsi="Times New Roman" w:cs="Times New Roman"/>
                <w:b/>
                <w:bCs/>
                <w:sz w:val="24"/>
                <w:szCs w:val="24"/>
              </w:rPr>
              <w:t>DERSİN ADI</w:t>
            </w:r>
          </w:p>
        </w:tc>
        <w:tc>
          <w:tcPr>
            <w:tcW w:w="1134" w:type="dxa"/>
            <w:vMerge w:val="restart"/>
            <w:tcBorders>
              <w:top w:val="double" w:sz="6" w:space="0" w:color="auto"/>
              <w:left w:val="double" w:sz="6" w:space="0" w:color="auto"/>
              <w:right w:val="double" w:sz="6" w:space="0" w:color="auto"/>
            </w:tcBorders>
            <w:shd w:val="clear" w:color="auto" w:fill="B6DDE8"/>
            <w:vAlign w:val="center"/>
          </w:tcPr>
          <w:p w14:paraId="6B30941C" w14:textId="77777777" w:rsidR="00DC6C90" w:rsidRPr="004956F8" w:rsidRDefault="00DC6C90" w:rsidP="00D46FAA">
            <w:pPr>
              <w:spacing w:line="360" w:lineRule="auto"/>
              <w:jc w:val="center"/>
              <w:rPr>
                <w:rFonts w:ascii="Times New Roman" w:hAnsi="Times New Roman" w:cs="Times New Roman"/>
                <w:b/>
                <w:bCs/>
                <w:sz w:val="24"/>
                <w:szCs w:val="24"/>
              </w:rPr>
            </w:pPr>
            <w:r w:rsidRPr="004956F8">
              <w:rPr>
                <w:rFonts w:ascii="Times New Roman" w:hAnsi="Times New Roman" w:cs="Times New Roman"/>
                <w:b/>
                <w:bCs/>
                <w:sz w:val="24"/>
                <w:szCs w:val="24"/>
              </w:rPr>
              <w:t>Sınıfı</w:t>
            </w:r>
          </w:p>
        </w:tc>
        <w:tc>
          <w:tcPr>
            <w:tcW w:w="3827" w:type="dxa"/>
            <w:gridSpan w:val="2"/>
            <w:tcBorders>
              <w:top w:val="double" w:sz="6" w:space="0" w:color="auto"/>
              <w:left w:val="double" w:sz="6" w:space="0" w:color="auto"/>
              <w:right w:val="double" w:sz="6" w:space="0" w:color="auto"/>
            </w:tcBorders>
            <w:shd w:val="clear" w:color="auto" w:fill="B6DDE8"/>
            <w:vAlign w:val="center"/>
          </w:tcPr>
          <w:p w14:paraId="41AEE870" w14:textId="77777777" w:rsidR="00DC6C90" w:rsidRPr="004956F8" w:rsidRDefault="00DC6C90" w:rsidP="00D46FAA">
            <w:pPr>
              <w:spacing w:line="360" w:lineRule="auto"/>
              <w:jc w:val="center"/>
              <w:rPr>
                <w:rFonts w:ascii="Times New Roman" w:hAnsi="Times New Roman" w:cs="Times New Roman"/>
                <w:b/>
                <w:bCs/>
                <w:sz w:val="24"/>
                <w:szCs w:val="24"/>
              </w:rPr>
            </w:pPr>
            <w:r w:rsidRPr="004956F8">
              <w:rPr>
                <w:rFonts w:ascii="Times New Roman" w:hAnsi="Times New Roman" w:cs="Times New Roman"/>
                <w:b/>
                <w:bCs/>
                <w:sz w:val="24"/>
                <w:szCs w:val="24"/>
              </w:rPr>
              <w:t>1.DÖNEM</w:t>
            </w:r>
          </w:p>
        </w:tc>
        <w:tc>
          <w:tcPr>
            <w:tcW w:w="3544" w:type="dxa"/>
            <w:gridSpan w:val="2"/>
            <w:tcBorders>
              <w:top w:val="double" w:sz="6" w:space="0" w:color="auto"/>
              <w:left w:val="double" w:sz="6" w:space="0" w:color="auto"/>
              <w:right w:val="double" w:sz="6" w:space="0" w:color="auto"/>
            </w:tcBorders>
            <w:shd w:val="clear" w:color="auto" w:fill="B6DDE8"/>
            <w:vAlign w:val="center"/>
          </w:tcPr>
          <w:p w14:paraId="6E17EAAD" w14:textId="77777777" w:rsidR="00DC6C90" w:rsidRPr="004956F8" w:rsidRDefault="00DC6C90" w:rsidP="00D46FAA">
            <w:pPr>
              <w:spacing w:line="360" w:lineRule="auto"/>
              <w:jc w:val="center"/>
              <w:rPr>
                <w:rFonts w:ascii="Times New Roman" w:hAnsi="Times New Roman" w:cs="Times New Roman"/>
                <w:b/>
                <w:bCs/>
                <w:sz w:val="24"/>
                <w:szCs w:val="24"/>
              </w:rPr>
            </w:pPr>
            <w:r w:rsidRPr="004956F8">
              <w:rPr>
                <w:rFonts w:ascii="Times New Roman" w:hAnsi="Times New Roman" w:cs="Times New Roman"/>
                <w:b/>
                <w:bCs/>
                <w:sz w:val="24"/>
                <w:szCs w:val="24"/>
              </w:rPr>
              <w:t>2.DÖNEM</w:t>
            </w:r>
          </w:p>
        </w:tc>
      </w:tr>
      <w:tr w:rsidR="00DC6C90" w:rsidRPr="004956F8" w14:paraId="72D0998B" w14:textId="77777777" w:rsidTr="00C850FB">
        <w:trPr>
          <w:trHeight w:val="111"/>
        </w:trPr>
        <w:tc>
          <w:tcPr>
            <w:tcW w:w="495" w:type="dxa"/>
            <w:vMerge/>
            <w:tcBorders>
              <w:left w:val="double" w:sz="6" w:space="0" w:color="auto"/>
              <w:right w:val="double" w:sz="6" w:space="0" w:color="auto"/>
            </w:tcBorders>
            <w:shd w:val="clear" w:color="auto" w:fill="B6DDE8"/>
            <w:vAlign w:val="center"/>
          </w:tcPr>
          <w:p w14:paraId="69072FA6" w14:textId="77777777" w:rsidR="00DC6C90" w:rsidRPr="004956F8" w:rsidRDefault="00DC6C90" w:rsidP="00D46FAA">
            <w:pPr>
              <w:spacing w:line="360" w:lineRule="auto"/>
              <w:jc w:val="center"/>
              <w:rPr>
                <w:rFonts w:ascii="Times New Roman" w:hAnsi="Times New Roman" w:cs="Times New Roman"/>
                <w:b/>
                <w:bCs/>
                <w:sz w:val="24"/>
                <w:szCs w:val="24"/>
              </w:rPr>
            </w:pPr>
          </w:p>
        </w:tc>
        <w:tc>
          <w:tcPr>
            <w:tcW w:w="1609" w:type="dxa"/>
            <w:vMerge/>
            <w:tcBorders>
              <w:left w:val="double" w:sz="6" w:space="0" w:color="auto"/>
              <w:right w:val="double" w:sz="6" w:space="0" w:color="auto"/>
            </w:tcBorders>
            <w:shd w:val="clear" w:color="auto" w:fill="B6DDE8"/>
            <w:vAlign w:val="center"/>
          </w:tcPr>
          <w:p w14:paraId="53BBE8A4" w14:textId="77777777" w:rsidR="00DC6C90" w:rsidRPr="004956F8" w:rsidRDefault="00DC6C90" w:rsidP="00D46FAA">
            <w:pPr>
              <w:spacing w:line="360" w:lineRule="auto"/>
              <w:jc w:val="center"/>
              <w:rPr>
                <w:rFonts w:ascii="Times New Roman" w:hAnsi="Times New Roman" w:cs="Times New Roman"/>
                <w:b/>
                <w:bCs/>
                <w:sz w:val="24"/>
                <w:szCs w:val="24"/>
              </w:rPr>
            </w:pPr>
          </w:p>
        </w:tc>
        <w:tc>
          <w:tcPr>
            <w:tcW w:w="1134" w:type="dxa"/>
            <w:vMerge/>
            <w:tcBorders>
              <w:left w:val="double" w:sz="6" w:space="0" w:color="auto"/>
              <w:right w:val="double" w:sz="6" w:space="0" w:color="auto"/>
            </w:tcBorders>
            <w:shd w:val="clear" w:color="auto" w:fill="B6DDE8"/>
            <w:vAlign w:val="center"/>
          </w:tcPr>
          <w:p w14:paraId="6AD8C6A6" w14:textId="77777777" w:rsidR="00DC6C90" w:rsidRPr="004956F8" w:rsidRDefault="00DC6C90" w:rsidP="00D46FAA">
            <w:pPr>
              <w:spacing w:line="360" w:lineRule="auto"/>
              <w:jc w:val="center"/>
              <w:rPr>
                <w:rFonts w:ascii="Times New Roman" w:hAnsi="Times New Roman" w:cs="Times New Roman"/>
                <w:b/>
                <w:bCs/>
                <w:sz w:val="24"/>
                <w:szCs w:val="24"/>
              </w:rPr>
            </w:pPr>
          </w:p>
        </w:tc>
        <w:tc>
          <w:tcPr>
            <w:tcW w:w="1842" w:type="dxa"/>
            <w:tcBorders>
              <w:left w:val="double" w:sz="6" w:space="0" w:color="auto"/>
              <w:right w:val="double" w:sz="6" w:space="0" w:color="auto"/>
            </w:tcBorders>
            <w:shd w:val="clear" w:color="auto" w:fill="B6DDE8"/>
            <w:vAlign w:val="center"/>
          </w:tcPr>
          <w:p w14:paraId="1949BDCD" w14:textId="77777777" w:rsidR="00DC6C90" w:rsidRPr="004956F8" w:rsidRDefault="00DC6C90" w:rsidP="00D46FAA">
            <w:pPr>
              <w:spacing w:line="360" w:lineRule="auto"/>
              <w:jc w:val="center"/>
              <w:rPr>
                <w:rFonts w:ascii="Times New Roman" w:hAnsi="Times New Roman" w:cs="Times New Roman"/>
                <w:b/>
                <w:bCs/>
                <w:sz w:val="24"/>
                <w:szCs w:val="24"/>
              </w:rPr>
            </w:pPr>
            <w:r w:rsidRPr="004956F8">
              <w:rPr>
                <w:rFonts w:ascii="Times New Roman" w:hAnsi="Times New Roman" w:cs="Times New Roman"/>
                <w:b/>
                <w:bCs/>
                <w:sz w:val="24"/>
                <w:szCs w:val="24"/>
              </w:rPr>
              <w:t>1 Yazılı tarihi</w:t>
            </w:r>
          </w:p>
        </w:tc>
        <w:tc>
          <w:tcPr>
            <w:tcW w:w="1985" w:type="dxa"/>
            <w:tcBorders>
              <w:left w:val="double" w:sz="6" w:space="0" w:color="auto"/>
              <w:right w:val="double" w:sz="6" w:space="0" w:color="auto"/>
            </w:tcBorders>
            <w:shd w:val="clear" w:color="auto" w:fill="B6DDE8"/>
            <w:vAlign w:val="center"/>
          </w:tcPr>
          <w:p w14:paraId="3D031FBD" w14:textId="77777777" w:rsidR="00DC6C90" w:rsidRPr="004956F8" w:rsidRDefault="00DC6C90" w:rsidP="00D46FAA">
            <w:pPr>
              <w:spacing w:line="360" w:lineRule="auto"/>
              <w:jc w:val="center"/>
              <w:rPr>
                <w:rFonts w:ascii="Times New Roman" w:hAnsi="Times New Roman" w:cs="Times New Roman"/>
                <w:b/>
                <w:bCs/>
                <w:sz w:val="24"/>
                <w:szCs w:val="24"/>
              </w:rPr>
            </w:pPr>
            <w:r w:rsidRPr="004956F8">
              <w:rPr>
                <w:rFonts w:ascii="Times New Roman" w:hAnsi="Times New Roman" w:cs="Times New Roman"/>
                <w:b/>
                <w:bCs/>
                <w:sz w:val="24"/>
                <w:szCs w:val="24"/>
              </w:rPr>
              <w:t>2 Yazılı tarihi</w:t>
            </w:r>
          </w:p>
        </w:tc>
        <w:tc>
          <w:tcPr>
            <w:tcW w:w="1701" w:type="dxa"/>
            <w:tcBorders>
              <w:left w:val="double" w:sz="6" w:space="0" w:color="auto"/>
              <w:right w:val="double" w:sz="6" w:space="0" w:color="auto"/>
            </w:tcBorders>
            <w:shd w:val="clear" w:color="auto" w:fill="B6DDE8"/>
            <w:vAlign w:val="center"/>
          </w:tcPr>
          <w:p w14:paraId="3BE56D54" w14:textId="77777777" w:rsidR="00DC6C90" w:rsidRPr="004956F8" w:rsidRDefault="00DC6C90" w:rsidP="00D46FAA">
            <w:pPr>
              <w:spacing w:line="360" w:lineRule="auto"/>
              <w:jc w:val="center"/>
              <w:rPr>
                <w:rFonts w:ascii="Times New Roman" w:hAnsi="Times New Roman" w:cs="Times New Roman"/>
                <w:b/>
                <w:bCs/>
                <w:sz w:val="24"/>
                <w:szCs w:val="24"/>
              </w:rPr>
            </w:pPr>
            <w:r w:rsidRPr="004956F8">
              <w:rPr>
                <w:rFonts w:ascii="Times New Roman" w:hAnsi="Times New Roman" w:cs="Times New Roman"/>
                <w:b/>
                <w:bCs/>
                <w:sz w:val="24"/>
                <w:szCs w:val="24"/>
              </w:rPr>
              <w:t>1 Yazılı tarihi</w:t>
            </w:r>
          </w:p>
        </w:tc>
        <w:tc>
          <w:tcPr>
            <w:tcW w:w="1843" w:type="dxa"/>
            <w:tcBorders>
              <w:left w:val="double" w:sz="6" w:space="0" w:color="auto"/>
              <w:right w:val="double" w:sz="6" w:space="0" w:color="auto"/>
            </w:tcBorders>
            <w:shd w:val="clear" w:color="auto" w:fill="B6DDE8"/>
            <w:vAlign w:val="center"/>
          </w:tcPr>
          <w:p w14:paraId="6B9FF6EC" w14:textId="77777777" w:rsidR="00DC6C90" w:rsidRPr="004956F8" w:rsidRDefault="00DC6C90" w:rsidP="00D46FAA">
            <w:pPr>
              <w:spacing w:line="360" w:lineRule="auto"/>
              <w:jc w:val="center"/>
              <w:rPr>
                <w:rFonts w:ascii="Times New Roman" w:hAnsi="Times New Roman" w:cs="Times New Roman"/>
                <w:b/>
                <w:bCs/>
                <w:sz w:val="24"/>
                <w:szCs w:val="24"/>
              </w:rPr>
            </w:pPr>
            <w:r w:rsidRPr="004956F8">
              <w:rPr>
                <w:rFonts w:ascii="Times New Roman" w:hAnsi="Times New Roman" w:cs="Times New Roman"/>
                <w:b/>
                <w:bCs/>
                <w:sz w:val="24"/>
                <w:szCs w:val="24"/>
              </w:rPr>
              <w:t>2 Yazılı tarihi</w:t>
            </w:r>
          </w:p>
        </w:tc>
      </w:tr>
      <w:tr w:rsidR="00DC6C90" w:rsidRPr="004956F8" w14:paraId="74D8314F" w14:textId="77777777" w:rsidTr="00C850FB">
        <w:trPr>
          <w:trHeight w:val="189"/>
        </w:trPr>
        <w:tc>
          <w:tcPr>
            <w:tcW w:w="495" w:type="dxa"/>
            <w:tcBorders>
              <w:top w:val="double" w:sz="6" w:space="0" w:color="auto"/>
              <w:left w:val="double" w:sz="6" w:space="0" w:color="auto"/>
              <w:right w:val="double" w:sz="6" w:space="0" w:color="auto"/>
            </w:tcBorders>
            <w:vAlign w:val="center"/>
          </w:tcPr>
          <w:p w14:paraId="479F5338"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w:t>
            </w:r>
          </w:p>
        </w:tc>
        <w:tc>
          <w:tcPr>
            <w:tcW w:w="1609" w:type="dxa"/>
            <w:tcBorders>
              <w:top w:val="double" w:sz="6" w:space="0" w:color="auto"/>
              <w:left w:val="double" w:sz="6" w:space="0" w:color="auto"/>
              <w:right w:val="double" w:sz="6" w:space="0" w:color="auto"/>
            </w:tcBorders>
            <w:vAlign w:val="center"/>
          </w:tcPr>
          <w:p w14:paraId="46487092" w14:textId="77777777" w:rsidR="00DC6C90" w:rsidRPr="004956F8" w:rsidRDefault="00DC6C90" w:rsidP="00D46FAA">
            <w:pPr>
              <w:spacing w:line="360" w:lineRule="auto"/>
              <w:rPr>
                <w:rFonts w:ascii="Times New Roman" w:hAnsi="Times New Roman" w:cs="Times New Roman"/>
                <w:sz w:val="24"/>
                <w:szCs w:val="24"/>
              </w:rPr>
            </w:pPr>
            <w:r w:rsidRPr="004956F8">
              <w:rPr>
                <w:rFonts w:ascii="Times New Roman" w:hAnsi="Times New Roman" w:cs="Times New Roman"/>
                <w:sz w:val="24"/>
                <w:szCs w:val="24"/>
              </w:rPr>
              <w:t>FELSEFE 10</w:t>
            </w:r>
          </w:p>
        </w:tc>
        <w:tc>
          <w:tcPr>
            <w:tcW w:w="1134" w:type="dxa"/>
            <w:tcBorders>
              <w:top w:val="double" w:sz="6" w:space="0" w:color="auto"/>
              <w:left w:val="double" w:sz="6" w:space="0" w:color="auto"/>
              <w:right w:val="double" w:sz="6" w:space="0" w:color="auto"/>
            </w:tcBorders>
            <w:vAlign w:val="center"/>
          </w:tcPr>
          <w:p w14:paraId="64137A16"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10</w:t>
            </w:r>
          </w:p>
        </w:tc>
        <w:tc>
          <w:tcPr>
            <w:tcW w:w="1842" w:type="dxa"/>
            <w:tcBorders>
              <w:top w:val="double" w:sz="6" w:space="0" w:color="auto"/>
              <w:left w:val="double" w:sz="6" w:space="0" w:color="auto"/>
              <w:right w:val="double" w:sz="6" w:space="0" w:color="auto"/>
            </w:tcBorders>
            <w:vAlign w:val="center"/>
          </w:tcPr>
          <w:p w14:paraId="5A3F9128"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02-13 Kasım arası</w:t>
            </w:r>
          </w:p>
        </w:tc>
        <w:tc>
          <w:tcPr>
            <w:tcW w:w="1985" w:type="dxa"/>
            <w:tcBorders>
              <w:top w:val="double" w:sz="6" w:space="0" w:color="auto"/>
              <w:left w:val="double" w:sz="6" w:space="0" w:color="auto"/>
              <w:right w:val="double" w:sz="6" w:space="0" w:color="auto"/>
            </w:tcBorders>
            <w:vAlign w:val="center"/>
          </w:tcPr>
          <w:p w14:paraId="53B08C56"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04 – 15 Ocak arası</w:t>
            </w:r>
          </w:p>
        </w:tc>
        <w:tc>
          <w:tcPr>
            <w:tcW w:w="1701" w:type="dxa"/>
            <w:tcBorders>
              <w:top w:val="double" w:sz="6" w:space="0" w:color="auto"/>
              <w:left w:val="double" w:sz="6" w:space="0" w:color="auto"/>
              <w:right w:val="double" w:sz="6" w:space="0" w:color="auto"/>
            </w:tcBorders>
            <w:vAlign w:val="center"/>
          </w:tcPr>
          <w:p w14:paraId="3704B328"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15-26 Mart arası</w:t>
            </w:r>
          </w:p>
        </w:tc>
        <w:tc>
          <w:tcPr>
            <w:tcW w:w="1843" w:type="dxa"/>
            <w:tcBorders>
              <w:top w:val="double" w:sz="6" w:space="0" w:color="auto"/>
              <w:left w:val="double" w:sz="6" w:space="0" w:color="auto"/>
              <w:right w:val="double" w:sz="6" w:space="0" w:color="auto"/>
            </w:tcBorders>
            <w:vAlign w:val="center"/>
          </w:tcPr>
          <w:p w14:paraId="4A59DF4C"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07-18 Haziran arası</w:t>
            </w:r>
          </w:p>
        </w:tc>
      </w:tr>
      <w:tr w:rsidR="00DC6C90" w:rsidRPr="004956F8" w14:paraId="7F6651C9" w14:textId="77777777" w:rsidTr="00C850FB">
        <w:trPr>
          <w:trHeight w:val="189"/>
        </w:trPr>
        <w:tc>
          <w:tcPr>
            <w:tcW w:w="495" w:type="dxa"/>
            <w:tcBorders>
              <w:left w:val="double" w:sz="6" w:space="0" w:color="auto"/>
              <w:right w:val="double" w:sz="6" w:space="0" w:color="auto"/>
            </w:tcBorders>
            <w:vAlign w:val="center"/>
          </w:tcPr>
          <w:p w14:paraId="24E8A793"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2</w:t>
            </w:r>
          </w:p>
        </w:tc>
        <w:tc>
          <w:tcPr>
            <w:tcW w:w="1609" w:type="dxa"/>
            <w:tcBorders>
              <w:left w:val="double" w:sz="6" w:space="0" w:color="auto"/>
              <w:right w:val="double" w:sz="6" w:space="0" w:color="auto"/>
            </w:tcBorders>
            <w:vAlign w:val="center"/>
          </w:tcPr>
          <w:p w14:paraId="0C718042" w14:textId="77777777" w:rsidR="00DC6C90" w:rsidRPr="004956F8" w:rsidRDefault="00DC6C90" w:rsidP="00D46FAA">
            <w:pPr>
              <w:spacing w:line="360" w:lineRule="auto"/>
              <w:rPr>
                <w:rFonts w:ascii="Times New Roman" w:hAnsi="Times New Roman" w:cs="Times New Roman"/>
                <w:sz w:val="24"/>
                <w:szCs w:val="24"/>
              </w:rPr>
            </w:pPr>
            <w:r w:rsidRPr="004956F8">
              <w:rPr>
                <w:rFonts w:ascii="Times New Roman" w:hAnsi="Times New Roman" w:cs="Times New Roman"/>
                <w:sz w:val="24"/>
                <w:szCs w:val="24"/>
              </w:rPr>
              <w:t>FELSEFE 11</w:t>
            </w:r>
          </w:p>
        </w:tc>
        <w:tc>
          <w:tcPr>
            <w:tcW w:w="1134" w:type="dxa"/>
            <w:tcBorders>
              <w:left w:val="double" w:sz="6" w:space="0" w:color="auto"/>
              <w:right w:val="double" w:sz="6" w:space="0" w:color="auto"/>
            </w:tcBorders>
            <w:vAlign w:val="center"/>
          </w:tcPr>
          <w:p w14:paraId="79520CE2"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11</w:t>
            </w:r>
          </w:p>
        </w:tc>
        <w:tc>
          <w:tcPr>
            <w:tcW w:w="1842" w:type="dxa"/>
            <w:tcBorders>
              <w:left w:val="double" w:sz="6" w:space="0" w:color="auto"/>
              <w:right w:val="double" w:sz="6" w:space="0" w:color="auto"/>
            </w:tcBorders>
            <w:vAlign w:val="center"/>
          </w:tcPr>
          <w:p w14:paraId="5BC5410C"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02-13 Kasım arası</w:t>
            </w:r>
          </w:p>
        </w:tc>
        <w:tc>
          <w:tcPr>
            <w:tcW w:w="1985" w:type="dxa"/>
            <w:tcBorders>
              <w:left w:val="double" w:sz="6" w:space="0" w:color="auto"/>
              <w:right w:val="double" w:sz="6" w:space="0" w:color="auto"/>
            </w:tcBorders>
            <w:vAlign w:val="center"/>
          </w:tcPr>
          <w:p w14:paraId="395D4872"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04 – 15 Ocak arası</w:t>
            </w:r>
          </w:p>
        </w:tc>
        <w:tc>
          <w:tcPr>
            <w:tcW w:w="1701" w:type="dxa"/>
            <w:tcBorders>
              <w:left w:val="double" w:sz="6" w:space="0" w:color="auto"/>
              <w:right w:val="double" w:sz="6" w:space="0" w:color="auto"/>
            </w:tcBorders>
            <w:vAlign w:val="center"/>
          </w:tcPr>
          <w:p w14:paraId="4AB10425"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15-26 Mart arası</w:t>
            </w:r>
          </w:p>
        </w:tc>
        <w:tc>
          <w:tcPr>
            <w:tcW w:w="1843" w:type="dxa"/>
            <w:tcBorders>
              <w:left w:val="double" w:sz="6" w:space="0" w:color="auto"/>
              <w:right w:val="double" w:sz="6" w:space="0" w:color="auto"/>
            </w:tcBorders>
            <w:vAlign w:val="center"/>
          </w:tcPr>
          <w:p w14:paraId="03F8EB44"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07-18 Haziran arası</w:t>
            </w:r>
          </w:p>
        </w:tc>
      </w:tr>
      <w:tr w:rsidR="00DC6C90" w:rsidRPr="004956F8" w14:paraId="4CDF9F16" w14:textId="77777777" w:rsidTr="00C850FB">
        <w:trPr>
          <w:trHeight w:val="189"/>
        </w:trPr>
        <w:tc>
          <w:tcPr>
            <w:tcW w:w="495" w:type="dxa"/>
            <w:tcBorders>
              <w:left w:val="double" w:sz="6" w:space="0" w:color="auto"/>
              <w:right w:val="double" w:sz="6" w:space="0" w:color="auto"/>
            </w:tcBorders>
            <w:vAlign w:val="center"/>
          </w:tcPr>
          <w:p w14:paraId="135C942B"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3</w:t>
            </w:r>
          </w:p>
        </w:tc>
        <w:tc>
          <w:tcPr>
            <w:tcW w:w="1609" w:type="dxa"/>
            <w:tcBorders>
              <w:left w:val="double" w:sz="6" w:space="0" w:color="auto"/>
              <w:right w:val="double" w:sz="6" w:space="0" w:color="auto"/>
            </w:tcBorders>
            <w:vAlign w:val="center"/>
          </w:tcPr>
          <w:p w14:paraId="61ACEABE" w14:textId="77777777" w:rsidR="00DC6C90" w:rsidRPr="004956F8" w:rsidRDefault="00DC6C90" w:rsidP="00D46FAA">
            <w:pPr>
              <w:spacing w:line="360" w:lineRule="auto"/>
              <w:rPr>
                <w:rFonts w:ascii="Times New Roman" w:hAnsi="Times New Roman" w:cs="Times New Roman"/>
                <w:sz w:val="24"/>
                <w:szCs w:val="24"/>
              </w:rPr>
            </w:pPr>
            <w:r w:rsidRPr="004956F8">
              <w:rPr>
                <w:rFonts w:ascii="Times New Roman" w:hAnsi="Times New Roman" w:cs="Times New Roman"/>
                <w:sz w:val="24"/>
                <w:szCs w:val="24"/>
              </w:rPr>
              <w:t>SOSYOLOJİ</w:t>
            </w:r>
          </w:p>
        </w:tc>
        <w:tc>
          <w:tcPr>
            <w:tcW w:w="1134" w:type="dxa"/>
            <w:tcBorders>
              <w:left w:val="double" w:sz="6" w:space="0" w:color="auto"/>
              <w:right w:val="double" w:sz="6" w:space="0" w:color="auto"/>
            </w:tcBorders>
            <w:vAlign w:val="center"/>
          </w:tcPr>
          <w:p w14:paraId="41B672E9"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 xml:space="preserve">11-12 </w:t>
            </w:r>
          </w:p>
        </w:tc>
        <w:tc>
          <w:tcPr>
            <w:tcW w:w="1842" w:type="dxa"/>
            <w:tcBorders>
              <w:left w:val="double" w:sz="6" w:space="0" w:color="auto"/>
              <w:right w:val="double" w:sz="6" w:space="0" w:color="auto"/>
            </w:tcBorders>
            <w:vAlign w:val="center"/>
          </w:tcPr>
          <w:p w14:paraId="0F63201A"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02-13 Kasım arası</w:t>
            </w:r>
          </w:p>
        </w:tc>
        <w:tc>
          <w:tcPr>
            <w:tcW w:w="1985" w:type="dxa"/>
            <w:tcBorders>
              <w:left w:val="double" w:sz="6" w:space="0" w:color="auto"/>
              <w:right w:val="double" w:sz="6" w:space="0" w:color="auto"/>
            </w:tcBorders>
            <w:vAlign w:val="center"/>
          </w:tcPr>
          <w:p w14:paraId="68D3358C"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04 – 15 Ocak arası</w:t>
            </w:r>
          </w:p>
        </w:tc>
        <w:tc>
          <w:tcPr>
            <w:tcW w:w="1701" w:type="dxa"/>
            <w:tcBorders>
              <w:left w:val="double" w:sz="6" w:space="0" w:color="auto"/>
              <w:right w:val="double" w:sz="6" w:space="0" w:color="auto"/>
            </w:tcBorders>
            <w:vAlign w:val="center"/>
          </w:tcPr>
          <w:p w14:paraId="09BA2D3B"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15-26 Mart arası</w:t>
            </w:r>
          </w:p>
        </w:tc>
        <w:tc>
          <w:tcPr>
            <w:tcW w:w="1843" w:type="dxa"/>
            <w:tcBorders>
              <w:left w:val="double" w:sz="6" w:space="0" w:color="auto"/>
              <w:right w:val="double" w:sz="6" w:space="0" w:color="auto"/>
            </w:tcBorders>
            <w:vAlign w:val="center"/>
          </w:tcPr>
          <w:p w14:paraId="4665DD17"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07-18 Haziran arası</w:t>
            </w:r>
          </w:p>
        </w:tc>
      </w:tr>
      <w:tr w:rsidR="00DC6C90" w:rsidRPr="004956F8" w14:paraId="68D2462E" w14:textId="77777777" w:rsidTr="00C850FB">
        <w:trPr>
          <w:trHeight w:val="189"/>
        </w:trPr>
        <w:tc>
          <w:tcPr>
            <w:tcW w:w="495" w:type="dxa"/>
            <w:tcBorders>
              <w:left w:val="double" w:sz="6" w:space="0" w:color="auto"/>
              <w:right w:val="double" w:sz="6" w:space="0" w:color="auto"/>
            </w:tcBorders>
            <w:vAlign w:val="center"/>
          </w:tcPr>
          <w:p w14:paraId="39E6DFC4"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4</w:t>
            </w:r>
          </w:p>
        </w:tc>
        <w:tc>
          <w:tcPr>
            <w:tcW w:w="1609" w:type="dxa"/>
            <w:tcBorders>
              <w:left w:val="double" w:sz="6" w:space="0" w:color="auto"/>
              <w:right w:val="double" w:sz="6" w:space="0" w:color="auto"/>
            </w:tcBorders>
            <w:vAlign w:val="center"/>
          </w:tcPr>
          <w:p w14:paraId="692334B2" w14:textId="77777777" w:rsidR="00DC6C90" w:rsidRPr="004956F8" w:rsidRDefault="00DC6C90" w:rsidP="00D46FAA">
            <w:pPr>
              <w:spacing w:line="360" w:lineRule="auto"/>
              <w:rPr>
                <w:rFonts w:ascii="Times New Roman" w:hAnsi="Times New Roman" w:cs="Times New Roman"/>
                <w:sz w:val="24"/>
                <w:szCs w:val="24"/>
              </w:rPr>
            </w:pPr>
            <w:r w:rsidRPr="004956F8">
              <w:rPr>
                <w:rFonts w:ascii="Times New Roman" w:hAnsi="Times New Roman" w:cs="Times New Roman"/>
                <w:sz w:val="24"/>
                <w:szCs w:val="24"/>
              </w:rPr>
              <w:t>PSİKOLOJİ</w:t>
            </w:r>
          </w:p>
        </w:tc>
        <w:tc>
          <w:tcPr>
            <w:tcW w:w="1134" w:type="dxa"/>
            <w:tcBorders>
              <w:left w:val="double" w:sz="6" w:space="0" w:color="auto"/>
              <w:right w:val="double" w:sz="6" w:space="0" w:color="auto"/>
            </w:tcBorders>
            <w:vAlign w:val="center"/>
          </w:tcPr>
          <w:p w14:paraId="06A99058"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11-12</w:t>
            </w:r>
          </w:p>
        </w:tc>
        <w:tc>
          <w:tcPr>
            <w:tcW w:w="1842" w:type="dxa"/>
            <w:tcBorders>
              <w:left w:val="double" w:sz="6" w:space="0" w:color="auto"/>
              <w:right w:val="double" w:sz="6" w:space="0" w:color="auto"/>
            </w:tcBorders>
            <w:vAlign w:val="center"/>
          </w:tcPr>
          <w:p w14:paraId="3213473A"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02-13 Kasım arası</w:t>
            </w:r>
          </w:p>
        </w:tc>
        <w:tc>
          <w:tcPr>
            <w:tcW w:w="1985" w:type="dxa"/>
            <w:tcBorders>
              <w:left w:val="double" w:sz="6" w:space="0" w:color="auto"/>
              <w:right w:val="double" w:sz="6" w:space="0" w:color="auto"/>
            </w:tcBorders>
            <w:vAlign w:val="center"/>
          </w:tcPr>
          <w:p w14:paraId="28A04BF2"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04 – 15 Ocak arası</w:t>
            </w:r>
          </w:p>
        </w:tc>
        <w:tc>
          <w:tcPr>
            <w:tcW w:w="1701" w:type="dxa"/>
            <w:tcBorders>
              <w:left w:val="double" w:sz="6" w:space="0" w:color="auto"/>
              <w:right w:val="double" w:sz="6" w:space="0" w:color="auto"/>
            </w:tcBorders>
            <w:vAlign w:val="center"/>
          </w:tcPr>
          <w:p w14:paraId="288E4E85"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15-26 Mart arası</w:t>
            </w:r>
          </w:p>
        </w:tc>
        <w:tc>
          <w:tcPr>
            <w:tcW w:w="1843" w:type="dxa"/>
            <w:tcBorders>
              <w:left w:val="double" w:sz="6" w:space="0" w:color="auto"/>
              <w:right w:val="double" w:sz="6" w:space="0" w:color="auto"/>
            </w:tcBorders>
            <w:vAlign w:val="center"/>
          </w:tcPr>
          <w:p w14:paraId="7667025B"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07-18 Haziran arası</w:t>
            </w:r>
          </w:p>
        </w:tc>
      </w:tr>
      <w:tr w:rsidR="00DC6C90" w:rsidRPr="004956F8" w14:paraId="4BE490A5" w14:textId="77777777" w:rsidTr="00C850FB">
        <w:trPr>
          <w:trHeight w:val="189"/>
        </w:trPr>
        <w:tc>
          <w:tcPr>
            <w:tcW w:w="495" w:type="dxa"/>
            <w:tcBorders>
              <w:left w:val="double" w:sz="6" w:space="0" w:color="auto"/>
              <w:right w:val="double" w:sz="6" w:space="0" w:color="auto"/>
            </w:tcBorders>
            <w:vAlign w:val="center"/>
          </w:tcPr>
          <w:p w14:paraId="65DB4CEB"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5</w:t>
            </w:r>
          </w:p>
        </w:tc>
        <w:tc>
          <w:tcPr>
            <w:tcW w:w="1609" w:type="dxa"/>
            <w:tcBorders>
              <w:left w:val="double" w:sz="6" w:space="0" w:color="auto"/>
              <w:right w:val="double" w:sz="6" w:space="0" w:color="auto"/>
            </w:tcBorders>
            <w:vAlign w:val="center"/>
          </w:tcPr>
          <w:p w14:paraId="2922B707" w14:textId="77777777" w:rsidR="00DC6C90" w:rsidRPr="004956F8" w:rsidRDefault="00DC6C90" w:rsidP="00D46FAA">
            <w:pPr>
              <w:spacing w:line="360" w:lineRule="auto"/>
              <w:rPr>
                <w:rFonts w:ascii="Times New Roman" w:hAnsi="Times New Roman" w:cs="Times New Roman"/>
                <w:sz w:val="24"/>
                <w:szCs w:val="24"/>
              </w:rPr>
            </w:pPr>
            <w:r w:rsidRPr="004956F8">
              <w:rPr>
                <w:rFonts w:ascii="Times New Roman" w:hAnsi="Times New Roman" w:cs="Times New Roman"/>
                <w:sz w:val="24"/>
                <w:szCs w:val="24"/>
              </w:rPr>
              <w:t>MANTIK</w:t>
            </w:r>
          </w:p>
        </w:tc>
        <w:tc>
          <w:tcPr>
            <w:tcW w:w="1134" w:type="dxa"/>
            <w:tcBorders>
              <w:left w:val="double" w:sz="6" w:space="0" w:color="auto"/>
              <w:right w:val="double" w:sz="6" w:space="0" w:color="auto"/>
            </w:tcBorders>
            <w:vAlign w:val="center"/>
          </w:tcPr>
          <w:p w14:paraId="33D45159"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11-12</w:t>
            </w:r>
          </w:p>
        </w:tc>
        <w:tc>
          <w:tcPr>
            <w:tcW w:w="1842" w:type="dxa"/>
            <w:tcBorders>
              <w:left w:val="double" w:sz="6" w:space="0" w:color="auto"/>
              <w:right w:val="double" w:sz="6" w:space="0" w:color="auto"/>
            </w:tcBorders>
            <w:vAlign w:val="center"/>
          </w:tcPr>
          <w:p w14:paraId="734199F2"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02-13 Kasım arası</w:t>
            </w:r>
          </w:p>
        </w:tc>
        <w:tc>
          <w:tcPr>
            <w:tcW w:w="1985" w:type="dxa"/>
            <w:tcBorders>
              <w:left w:val="double" w:sz="6" w:space="0" w:color="auto"/>
              <w:right w:val="double" w:sz="6" w:space="0" w:color="auto"/>
            </w:tcBorders>
            <w:vAlign w:val="center"/>
          </w:tcPr>
          <w:p w14:paraId="36BBD838"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04 – 15 Ocak arası</w:t>
            </w:r>
          </w:p>
        </w:tc>
        <w:tc>
          <w:tcPr>
            <w:tcW w:w="1701" w:type="dxa"/>
            <w:tcBorders>
              <w:left w:val="double" w:sz="6" w:space="0" w:color="auto"/>
              <w:right w:val="double" w:sz="6" w:space="0" w:color="auto"/>
            </w:tcBorders>
            <w:vAlign w:val="center"/>
          </w:tcPr>
          <w:p w14:paraId="5F62A732"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15-26 Mart arası</w:t>
            </w:r>
          </w:p>
        </w:tc>
        <w:tc>
          <w:tcPr>
            <w:tcW w:w="1843" w:type="dxa"/>
            <w:tcBorders>
              <w:left w:val="double" w:sz="6" w:space="0" w:color="auto"/>
              <w:right w:val="double" w:sz="6" w:space="0" w:color="auto"/>
            </w:tcBorders>
            <w:vAlign w:val="center"/>
          </w:tcPr>
          <w:p w14:paraId="66B5149C"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07-18 Haziran arası</w:t>
            </w:r>
          </w:p>
        </w:tc>
      </w:tr>
      <w:tr w:rsidR="00DC6C90" w:rsidRPr="004956F8" w14:paraId="53D917E2" w14:textId="77777777" w:rsidTr="00C850FB">
        <w:trPr>
          <w:trHeight w:val="189"/>
        </w:trPr>
        <w:tc>
          <w:tcPr>
            <w:tcW w:w="495" w:type="dxa"/>
            <w:tcBorders>
              <w:left w:val="double" w:sz="6" w:space="0" w:color="auto"/>
              <w:right w:val="double" w:sz="6" w:space="0" w:color="auto"/>
            </w:tcBorders>
            <w:vAlign w:val="center"/>
          </w:tcPr>
          <w:p w14:paraId="1A8DD9F8"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6</w:t>
            </w:r>
          </w:p>
        </w:tc>
        <w:tc>
          <w:tcPr>
            <w:tcW w:w="1609" w:type="dxa"/>
            <w:tcBorders>
              <w:left w:val="double" w:sz="6" w:space="0" w:color="auto"/>
              <w:right w:val="double" w:sz="6" w:space="0" w:color="auto"/>
            </w:tcBorders>
            <w:vAlign w:val="center"/>
          </w:tcPr>
          <w:p w14:paraId="4EEFB245" w14:textId="77777777" w:rsidR="00DC6C90" w:rsidRPr="004956F8" w:rsidRDefault="00DC6C90" w:rsidP="00D46FAA">
            <w:pPr>
              <w:spacing w:line="360" w:lineRule="auto"/>
              <w:rPr>
                <w:rFonts w:ascii="Times New Roman" w:hAnsi="Times New Roman" w:cs="Times New Roman"/>
                <w:sz w:val="24"/>
                <w:szCs w:val="24"/>
              </w:rPr>
            </w:pPr>
            <w:r w:rsidRPr="004956F8">
              <w:rPr>
                <w:rFonts w:ascii="Times New Roman" w:hAnsi="Times New Roman" w:cs="Times New Roman"/>
                <w:sz w:val="24"/>
                <w:szCs w:val="24"/>
              </w:rPr>
              <w:t>DÜŞÜNCE EĞİTİMİ</w:t>
            </w:r>
          </w:p>
        </w:tc>
        <w:tc>
          <w:tcPr>
            <w:tcW w:w="1134" w:type="dxa"/>
            <w:tcBorders>
              <w:left w:val="double" w:sz="6" w:space="0" w:color="auto"/>
              <w:right w:val="double" w:sz="6" w:space="0" w:color="auto"/>
            </w:tcBorders>
            <w:vAlign w:val="center"/>
          </w:tcPr>
          <w:p w14:paraId="5C96DD3A"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10</w:t>
            </w:r>
          </w:p>
        </w:tc>
        <w:tc>
          <w:tcPr>
            <w:tcW w:w="1842" w:type="dxa"/>
            <w:tcBorders>
              <w:left w:val="double" w:sz="6" w:space="0" w:color="auto"/>
              <w:right w:val="double" w:sz="6" w:space="0" w:color="auto"/>
            </w:tcBorders>
            <w:vAlign w:val="center"/>
          </w:tcPr>
          <w:p w14:paraId="22B1E3F2"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02-13 Kasım arası</w:t>
            </w:r>
          </w:p>
        </w:tc>
        <w:tc>
          <w:tcPr>
            <w:tcW w:w="1985" w:type="dxa"/>
            <w:tcBorders>
              <w:left w:val="double" w:sz="6" w:space="0" w:color="auto"/>
              <w:right w:val="double" w:sz="6" w:space="0" w:color="auto"/>
            </w:tcBorders>
            <w:vAlign w:val="center"/>
          </w:tcPr>
          <w:p w14:paraId="1D8287A5" w14:textId="77777777" w:rsidR="00DC6C90" w:rsidRPr="004956F8" w:rsidRDefault="00DC6C90" w:rsidP="00D46FAA">
            <w:pPr>
              <w:spacing w:line="360" w:lineRule="auto"/>
              <w:rPr>
                <w:rFonts w:ascii="Times New Roman" w:hAnsi="Times New Roman" w:cs="Times New Roman"/>
                <w:sz w:val="24"/>
                <w:szCs w:val="24"/>
              </w:rPr>
            </w:pPr>
            <w:r w:rsidRPr="004956F8">
              <w:rPr>
                <w:rFonts w:ascii="Times New Roman" w:hAnsi="Times New Roman" w:cs="Times New Roman"/>
                <w:sz w:val="24"/>
                <w:szCs w:val="24"/>
              </w:rPr>
              <w:t>04 – 15 Ocak arası</w:t>
            </w:r>
          </w:p>
        </w:tc>
        <w:tc>
          <w:tcPr>
            <w:tcW w:w="1701" w:type="dxa"/>
            <w:tcBorders>
              <w:left w:val="double" w:sz="6" w:space="0" w:color="auto"/>
              <w:right w:val="double" w:sz="6" w:space="0" w:color="auto"/>
            </w:tcBorders>
            <w:vAlign w:val="center"/>
          </w:tcPr>
          <w:p w14:paraId="339A786B"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15-26 Mart arası</w:t>
            </w:r>
          </w:p>
        </w:tc>
        <w:tc>
          <w:tcPr>
            <w:tcW w:w="1843" w:type="dxa"/>
            <w:tcBorders>
              <w:left w:val="double" w:sz="6" w:space="0" w:color="auto"/>
              <w:right w:val="double" w:sz="6" w:space="0" w:color="auto"/>
            </w:tcBorders>
            <w:vAlign w:val="center"/>
          </w:tcPr>
          <w:p w14:paraId="480A728B" w14:textId="77777777" w:rsidR="00DC6C90" w:rsidRPr="004956F8" w:rsidRDefault="00DC6C90" w:rsidP="00D46FAA">
            <w:pPr>
              <w:spacing w:line="360" w:lineRule="auto"/>
              <w:jc w:val="center"/>
              <w:rPr>
                <w:rFonts w:ascii="Times New Roman" w:hAnsi="Times New Roman" w:cs="Times New Roman"/>
                <w:sz w:val="24"/>
                <w:szCs w:val="24"/>
              </w:rPr>
            </w:pPr>
            <w:r w:rsidRPr="004956F8">
              <w:rPr>
                <w:rFonts w:ascii="Times New Roman" w:hAnsi="Times New Roman" w:cs="Times New Roman"/>
                <w:sz w:val="24"/>
                <w:szCs w:val="24"/>
              </w:rPr>
              <w:t>07-18 Haziran arası</w:t>
            </w:r>
          </w:p>
        </w:tc>
      </w:tr>
    </w:tbl>
    <w:p w14:paraId="54D709FA" w14:textId="374BB318" w:rsidR="00F20FF3" w:rsidRPr="004956F8" w:rsidRDefault="00F20FF3" w:rsidP="00D46FAA">
      <w:pPr>
        <w:shd w:val="clear" w:color="auto" w:fill="FFFFFF"/>
        <w:spacing w:after="0" w:line="360" w:lineRule="auto"/>
        <w:jc w:val="both"/>
        <w:rPr>
          <w:rFonts w:ascii="Times New Roman" w:hAnsi="Times New Roman" w:cs="Times New Roman"/>
          <w:b/>
          <w:bCs/>
          <w:color w:val="22262A"/>
          <w:sz w:val="24"/>
          <w:szCs w:val="24"/>
        </w:rPr>
      </w:pPr>
    </w:p>
    <w:p w14:paraId="353A1591" w14:textId="77777777" w:rsidR="004A6E6B" w:rsidRPr="004956F8" w:rsidRDefault="004A6E6B" w:rsidP="00D46FAA">
      <w:pPr>
        <w:shd w:val="clear" w:color="auto" w:fill="FFFFFF"/>
        <w:spacing w:after="0" w:line="360" w:lineRule="auto"/>
        <w:jc w:val="both"/>
        <w:rPr>
          <w:rFonts w:ascii="Times New Roman" w:hAnsi="Times New Roman" w:cs="Times New Roman"/>
          <w:b/>
          <w:bCs/>
          <w:color w:val="22262A"/>
          <w:sz w:val="24"/>
          <w:szCs w:val="24"/>
        </w:rPr>
      </w:pPr>
    </w:p>
    <w:p w14:paraId="7EA229DE" w14:textId="77777777" w:rsidR="00E94087" w:rsidRPr="004956F8" w:rsidRDefault="00E94087" w:rsidP="00D46FAA">
      <w:pPr>
        <w:shd w:val="clear" w:color="auto" w:fill="FFFFFF"/>
        <w:spacing w:after="0" w:line="360" w:lineRule="auto"/>
        <w:jc w:val="both"/>
        <w:rPr>
          <w:rFonts w:ascii="Times New Roman" w:hAnsi="Times New Roman" w:cs="Times New Roman"/>
          <w:b/>
          <w:bCs/>
          <w:color w:val="22262A"/>
          <w:sz w:val="24"/>
          <w:szCs w:val="24"/>
        </w:rPr>
      </w:pPr>
    </w:p>
    <w:p w14:paraId="58A6ABE9" w14:textId="77777777" w:rsidR="00F20FF3" w:rsidRPr="004956F8" w:rsidRDefault="00F20FF3" w:rsidP="00D46FAA">
      <w:pPr>
        <w:pStyle w:val="ListeParagraf"/>
        <w:numPr>
          <w:ilvl w:val="0"/>
          <w:numId w:val="5"/>
        </w:numPr>
        <w:shd w:val="clear" w:color="auto" w:fill="FFFFFF"/>
        <w:spacing w:before="0" w:beforeAutospacing="0" w:after="0" w:afterAutospacing="0" w:line="360" w:lineRule="auto"/>
        <w:ind w:left="539"/>
        <w:jc w:val="both"/>
        <w:rPr>
          <w:b/>
          <w:bCs/>
          <w:color w:val="22262A"/>
        </w:rPr>
      </w:pPr>
      <w:r w:rsidRPr="004956F8">
        <w:rPr>
          <w:b/>
          <w:bCs/>
          <w:color w:val="22262A"/>
        </w:rPr>
        <w:lastRenderedPageBreak/>
        <w:t>Özel eğitim öğrencilerine yönelik BEP hazırlanması ve dikkat edilmesi gereken hususlar</w:t>
      </w:r>
    </w:p>
    <w:p w14:paraId="02262F7F" w14:textId="00465F31" w:rsidR="002022F7" w:rsidRPr="004956F8" w:rsidRDefault="00005C73" w:rsidP="00D46FAA">
      <w:pPr>
        <w:shd w:val="clear" w:color="auto" w:fill="FFFFFF"/>
        <w:spacing w:after="0" w:line="360" w:lineRule="auto"/>
        <w:ind w:left="-1"/>
        <w:outlineLvl w:val="1"/>
        <w:rPr>
          <w:rFonts w:ascii="Times New Roman" w:hAnsi="Times New Roman" w:cs="Times New Roman"/>
          <w:bCs/>
          <w:color w:val="000000"/>
          <w:sz w:val="24"/>
          <w:szCs w:val="24"/>
        </w:rPr>
      </w:pPr>
      <w:r w:rsidRPr="004956F8">
        <w:rPr>
          <w:rFonts w:ascii="Times New Roman" w:hAnsi="Times New Roman" w:cs="Times New Roman"/>
          <w:bCs/>
          <w:color w:val="000000"/>
          <w:sz w:val="24"/>
          <w:szCs w:val="24"/>
        </w:rPr>
        <w:t xml:space="preserve"> </w:t>
      </w:r>
      <w:r w:rsidR="00503661" w:rsidRPr="004956F8">
        <w:rPr>
          <w:rFonts w:ascii="Times New Roman" w:hAnsi="Times New Roman" w:cs="Times New Roman"/>
          <w:bCs/>
          <w:color w:val="000000"/>
          <w:sz w:val="24"/>
          <w:szCs w:val="24"/>
        </w:rPr>
        <w:t xml:space="preserve">        </w:t>
      </w:r>
      <w:r w:rsidR="002022F7" w:rsidRPr="004956F8">
        <w:rPr>
          <w:rFonts w:ascii="Times New Roman" w:hAnsi="Times New Roman" w:cs="Times New Roman"/>
          <w:bCs/>
          <w:color w:val="000000"/>
          <w:sz w:val="24"/>
          <w:szCs w:val="24"/>
        </w:rPr>
        <w:t>Özel eğitime ihtiyacı olan öğrenciler belirlenerek; bireyselleştirilmiş eğitim programları (BEP) ile ders planlarının hazırlanması kararı alındı. Ayrıca bu yıl bakanlık tarafından yayınlan farklılaştırılmış öğretim etkinlikleri kitabından faydalanılması ve BEP planın bu doğrultuda hazırlanması kararı alındı.</w:t>
      </w:r>
    </w:p>
    <w:p w14:paraId="70000A0B" w14:textId="77777777" w:rsidR="00E44383" w:rsidRPr="004956F8" w:rsidRDefault="00E44383" w:rsidP="00685920">
      <w:pPr>
        <w:pStyle w:val="ListeParagraf"/>
        <w:shd w:val="clear" w:color="auto" w:fill="FFFFFF"/>
        <w:spacing w:before="0" w:beforeAutospacing="0" w:after="0" w:afterAutospacing="0"/>
        <w:ind w:left="540"/>
        <w:jc w:val="both"/>
        <w:rPr>
          <w:b/>
          <w:bCs/>
          <w:color w:val="22262A"/>
        </w:rPr>
      </w:pPr>
    </w:p>
    <w:p w14:paraId="527777A5" w14:textId="027D88A8" w:rsidR="00F20FF3" w:rsidRPr="004956F8" w:rsidRDefault="00F20FF3" w:rsidP="00D46FAA">
      <w:pPr>
        <w:pStyle w:val="ListeParagraf"/>
        <w:numPr>
          <w:ilvl w:val="0"/>
          <w:numId w:val="5"/>
        </w:numPr>
        <w:shd w:val="clear" w:color="auto" w:fill="FFFFFF"/>
        <w:spacing w:before="0" w:beforeAutospacing="0" w:after="0" w:afterAutospacing="0" w:line="360" w:lineRule="auto"/>
        <w:jc w:val="both"/>
        <w:rPr>
          <w:b/>
          <w:bCs/>
          <w:color w:val="22262A"/>
        </w:rPr>
      </w:pPr>
      <w:r w:rsidRPr="004956F8">
        <w:rPr>
          <w:b/>
          <w:bCs/>
          <w:color w:val="22262A"/>
        </w:rPr>
        <w:t>Zümre ve alanlar arası iş birliği</w:t>
      </w:r>
      <w:r w:rsidR="00E8713D" w:rsidRPr="004956F8">
        <w:rPr>
          <w:b/>
          <w:bCs/>
          <w:color w:val="22262A"/>
        </w:rPr>
        <w:t>.</w:t>
      </w:r>
    </w:p>
    <w:p w14:paraId="42A3410F" w14:textId="37152E04" w:rsidR="00F70F25" w:rsidRPr="004956F8" w:rsidRDefault="003840A6" w:rsidP="00D46FAA">
      <w:pPr>
        <w:shd w:val="clear" w:color="auto" w:fill="FFFFFF"/>
        <w:spacing w:after="0" w:line="360" w:lineRule="auto"/>
        <w:jc w:val="both"/>
        <w:rPr>
          <w:rStyle w:val="s1"/>
          <w:rFonts w:ascii="Times New Roman" w:hAnsi="Times New Roman" w:cs="Times New Roman"/>
          <w:color w:val="22262A"/>
          <w:sz w:val="24"/>
          <w:szCs w:val="24"/>
        </w:rPr>
      </w:pPr>
      <w:r w:rsidRPr="004956F8">
        <w:rPr>
          <w:rFonts w:ascii="Times New Roman" w:hAnsi="Times New Roman" w:cs="Times New Roman"/>
          <w:sz w:val="24"/>
          <w:szCs w:val="24"/>
        </w:rPr>
        <w:t xml:space="preserve">        </w:t>
      </w:r>
      <w:r w:rsidR="00F70F25" w:rsidRPr="004956F8">
        <w:rPr>
          <w:rFonts w:ascii="Times New Roman" w:hAnsi="Times New Roman" w:cs="Times New Roman"/>
          <w:sz w:val="24"/>
          <w:szCs w:val="24"/>
        </w:rPr>
        <w:t xml:space="preserve">Felsefe grubu derslerinin farklı alanlarla ilişkilendirilerek yürütülmesinin öğrencilerin konuları daha bütüncül kavramalarına katkı sağlayacağı değerlendirilmiştir. </w:t>
      </w:r>
      <w:r w:rsidR="00F70F25" w:rsidRPr="004956F8">
        <w:rPr>
          <w:rStyle w:val="s2"/>
          <w:rFonts w:ascii="Times New Roman" w:hAnsi="Times New Roman" w:cs="Times New Roman"/>
          <w:sz w:val="24"/>
          <w:szCs w:val="24"/>
        </w:rPr>
        <w:t>10 ve 11. sınıf felsefe derslerinde</w:t>
      </w:r>
      <w:r w:rsidR="00F70F25" w:rsidRPr="004956F8">
        <w:rPr>
          <w:rStyle w:val="s1"/>
          <w:rFonts w:ascii="Times New Roman" w:hAnsi="Times New Roman" w:cs="Times New Roman"/>
          <w:sz w:val="24"/>
          <w:szCs w:val="24"/>
        </w:rPr>
        <w:t xml:space="preserve"> Türk dili ve edebiyatı zümresiyle felsefi metinleri anlama, yorumlama ve düşünceyi temellendirerek ifade etme; tarih zümresiyle felsefi düşüncelerin ortaya çıktığı dönemlerin siyasi, sosyal ve kültürel koşulları; din kültürü ve ahlak bilgisi zümresiyle ahlak, özgürlük, sorumluluk, inanç-akıl ilişkisi ve din felsefesi; </w:t>
      </w:r>
      <w:r w:rsidR="00F70F25" w:rsidRPr="004956F8">
        <w:rPr>
          <w:rStyle w:val="s2"/>
          <w:rFonts w:ascii="Times New Roman" w:hAnsi="Times New Roman" w:cs="Times New Roman"/>
          <w:sz w:val="24"/>
          <w:szCs w:val="24"/>
        </w:rPr>
        <w:t>fizik, kimya ve biyoloji zümreleriyle</w:t>
      </w:r>
      <w:r w:rsidR="00F70F25" w:rsidRPr="004956F8">
        <w:rPr>
          <w:rStyle w:val="s1"/>
          <w:rFonts w:ascii="Times New Roman" w:hAnsi="Times New Roman" w:cs="Times New Roman"/>
          <w:sz w:val="24"/>
          <w:szCs w:val="24"/>
        </w:rPr>
        <w:t xml:space="preserve"> bilimsel bilginin oluşumu, bilimsel yöntem, nedensellik ve bilim-felsefe ilişkisi konularında iş birliği yapılabileceği belirtilmiştir.</w:t>
      </w:r>
    </w:p>
    <w:p w14:paraId="0C03A402" w14:textId="77777777" w:rsidR="00F70F25" w:rsidRPr="004956F8" w:rsidRDefault="00F70F25" w:rsidP="00D46FAA">
      <w:pPr>
        <w:pStyle w:val="p1"/>
        <w:spacing w:line="360" w:lineRule="auto"/>
        <w:rPr>
          <w:rStyle w:val="s1"/>
        </w:rPr>
      </w:pPr>
      <w:r w:rsidRPr="004956F8">
        <w:rPr>
          <w:b/>
          <w:bCs/>
        </w:rPr>
        <w:t>Sosyoloji dersinde</w:t>
      </w:r>
      <w:r w:rsidRPr="004956F8">
        <w:rPr>
          <w:rStyle w:val="s1"/>
        </w:rPr>
        <w:t xml:space="preserve"> tarih zümresiyle toplumsal değişme, modernleşme ve toplumsal kurumların gelişimi; coğrafya zümresiyle nüfus, göç, kentleşme ve çevre-toplum ilişkisi; Türk dili ve edebiyatı zümresiyle kültür, değerler ve toplumsal yaşamın edebî eserlere yansıması konularında ortak çalışmalar yapılabileceği değerlendirilmiştir.</w:t>
      </w:r>
    </w:p>
    <w:p w14:paraId="02B7A61D" w14:textId="77777777" w:rsidR="00F70F25" w:rsidRPr="004956F8" w:rsidRDefault="00F70F25" w:rsidP="00D46FAA">
      <w:pPr>
        <w:pStyle w:val="p1"/>
        <w:spacing w:line="360" w:lineRule="auto"/>
        <w:rPr>
          <w:rStyle w:val="s1"/>
        </w:rPr>
      </w:pPr>
      <w:r w:rsidRPr="004956F8">
        <w:rPr>
          <w:b/>
          <w:bCs/>
        </w:rPr>
        <w:t>Psikoloji dersinde</w:t>
      </w:r>
      <w:r w:rsidRPr="004956F8">
        <w:rPr>
          <w:rStyle w:val="s1"/>
        </w:rPr>
        <w:t xml:space="preserve"> biyoloji zümresiyle beynin ve sinir sisteminin davranış üzerindeki etkileri, duyum ve algının biyolojik temelleri; rehberlik servisiyle gelişim, öğrenme, motivasyon, iletişim ve bireysel farklılıklar konularında iş birliği yapılabileceği ifade edilmiştir. </w:t>
      </w:r>
    </w:p>
    <w:p w14:paraId="5A6C61A7" w14:textId="77777777" w:rsidR="00F70F25" w:rsidRPr="004956F8" w:rsidRDefault="00F70F25" w:rsidP="00D46FAA">
      <w:pPr>
        <w:pStyle w:val="p1"/>
        <w:spacing w:line="360" w:lineRule="auto"/>
        <w:rPr>
          <w:rStyle w:val="s1"/>
        </w:rPr>
      </w:pPr>
      <w:r w:rsidRPr="004956F8">
        <w:rPr>
          <w:rStyle w:val="s2"/>
          <w:b/>
          <w:bCs/>
        </w:rPr>
        <w:t>Mantık dersinde</w:t>
      </w:r>
      <w:r w:rsidRPr="004956F8">
        <w:rPr>
          <w:rStyle w:val="s1"/>
        </w:rPr>
        <w:t xml:space="preserve"> ise matematik zümresiyle önermeler, çıkarım, akıl yürütme, tutarlılık ve problem çözme becerileri üzerinde ortak çalışmalar yürütülebileceği belirtilmiştir.</w:t>
      </w:r>
    </w:p>
    <w:p w14:paraId="0D1DFFA9" w14:textId="06548ADD" w:rsidR="00F20FF3" w:rsidRPr="004956F8" w:rsidRDefault="006B6DE1" w:rsidP="00D46FAA">
      <w:pPr>
        <w:pStyle w:val="p1"/>
        <w:spacing w:line="360" w:lineRule="auto"/>
      </w:pPr>
      <w:r w:rsidRPr="004956F8">
        <w:t xml:space="preserve"> </w:t>
      </w:r>
      <w:r w:rsidR="00F70F25" w:rsidRPr="004956F8">
        <w:t xml:space="preserve">Felsefe grubu öğretmenlerinin kendi aralarındaki iş birliğinde ise </w:t>
      </w:r>
      <w:r w:rsidR="00F70F25" w:rsidRPr="004956F8">
        <w:rPr>
          <w:rStyle w:val="s2"/>
        </w:rPr>
        <w:t>ortak materyal ve etkinlik geliştirilmesi, soru ve ölçme-değerlendirme örneklerinin paylaşılması, ortak kavram ve terminolojinin kullanılmasına özen gösterilmesi, öğrencilerin zorlandıkları konuların birlikte değerlendirilmesi ve başarılı sınıf içi uygulamaların zümre içerisinde paylaşılması</w:t>
      </w:r>
      <w:r w:rsidR="00F70F25" w:rsidRPr="004956F8">
        <w:rPr>
          <w:rStyle w:val="s1"/>
        </w:rPr>
        <w:t xml:space="preserve"> kararlaştırılmıştır.</w:t>
      </w:r>
    </w:p>
    <w:p w14:paraId="737FA34D" w14:textId="77777777" w:rsidR="00F20FF3" w:rsidRPr="004956F8" w:rsidRDefault="00F20FF3" w:rsidP="00D46FAA">
      <w:pPr>
        <w:pStyle w:val="ListeParagraf"/>
        <w:numPr>
          <w:ilvl w:val="0"/>
          <w:numId w:val="5"/>
        </w:numPr>
        <w:shd w:val="clear" w:color="auto" w:fill="FFFFFF"/>
        <w:spacing w:before="0" w:beforeAutospacing="0" w:after="0" w:afterAutospacing="0" w:line="360" w:lineRule="auto"/>
        <w:jc w:val="both"/>
        <w:rPr>
          <w:b/>
          <w:bCs/>
          <w:color w:val="22262A"/>
        </w:rPr>
      </w:pPr>
      <w:r w:rsidRPr="004956F8">
        <w:rPr>
          <w:b/>
          <w:bCs/>
          <w:color w:val="22262A"/>
        </w:rPr>
        <w:t>Eğitim ve öğretimde kalitenin yükseltilmesi,</w:t>
      </w:r>
    </w:p>
    <w:p w14:paraId="7C69E6EF" w14:textId="77777777" w:rsidR="00E8713D" w:rsidRPr="004956F8" w:rsidRDefault="001806BE" w:rsidP="00D46FAA">
      <w:pPr>
        <w:pStyle w:val="ListeParagraf"/>
        <w:numPr>
          <w:ilvl w:val="0"/>
          <w:numId w:val="10"/>
        </w:numPr>
        <w:shd w:val="clear" w:color="auto" w:fill="FFFFFF"/>
        <w:spacing w:after="0" w:line="360" w:lineRule="auto"/>
        <w:rPr>
          <w:b/>
          <w:bCs/>
        </w:rPr>
      </w:pPr>
      <w:r w:rsidRPr="004956F8">
        <w:t>Öğrencinin ve okulun yapısına uygun</w:t>
      </w:r>
      <w:r w:rsidRPr="004956F8">
        <w:rPr>
          <w:b/>
          <w:bCs/>
        </w:rPr>
        <w:t xml:space="preserve"> </w:t>
      </w:r>
      <w:r w:rsidRPr="004956F8">
        <w:rPr>
          <w:rStyle w:val="Gl"/>
          <w:b w:val="0"/>
          <w:bCs w:val="0"/>
        </w:rPr>
        <w:t>konu anlatımı yapılmalı</w:t>
      </w:r>
      <w:r w:rsidRPr="004956F8">
        <w:t>, müfredatın izin verdiği ölçüde</w:t>
      </w:r>
      <w:r w:rsidRPr="004956F8">
        <w:rPr>
          <w:b/>
          <w:bCs/>
        </w:rPr>
        <w:t xml:space="preserve"> </w:t>
      </w:r>
      <w:r w:rsidRPr="004956F8">
        <w:rPr>
          <w:rStyle w:val="Gl"/>
          <w:b w:val="0"/>
          <w:bCs w:val="0"/>
        </w:rPr>
        <w:t>konu yoğunluğu gerektiğinde hafifletilmeli veya derinleştirilmeli</w:t>
      </w:r>
      <w:r w:rsidRPr="004956F8">
        <w:rPr>
          <w:b/>
          <w:bCs/>
        </w:rPr>
        <w:t>.</w:t>
      </w:r>
    </w:p>
    <w:p w14:paraId="49A07D7E" w14:textId="77777777" w:rsidR="00E8713D" w:rsidRPr="004956F8" w:rsidRDefault="001806BE" w:rsidP="00D46FAA">
      <w:pPr>
        <w:pStyle w:val="ListeParagraf"/>
        <w:numPr>
          <w:ilvl w:val="0"/>
          <w:numId w:val="10"/>
        </w:numPr>
        <w:shd w:val="clear" w:color="auto" w:fill="FFFFFF"/>
        <w:spacing w:after="0" w:line="360" w:lineRule="auto"/>
        <w:rPr>
          <w:b/>
          <w:bCs/>
        </w:rPr>
      </w:pPr>
      <w:r w:rsidRPr="004956F8">
        <w:rPr>
          <w:rStyle w:val="Gl"/>
          <w:b w:val="0"/>
          <w:bCs w:val="0"/>
        </w:rPr>
        <w:t>Ezbercilikten uzak</w:t>
      </w:r>
      <w:r w:rsidRPr="004956F8">
        <w:rPr>
          <w:b/>
          <w:bCs/>
        </w:rPr>
        <w:t xml:space="preserve">, </w:t>
      </w:r>
      <w:r w:rsidRPr="004956F8">
        <w:t>öğrencinin düşünmesini, düşündüğünü ifade etmesini ve bilgi üretmesini destekleyen bir</w:t>
      </w:r>
      <w:r w:rsidRPr="004956F8">
        <w:rPr>
          <w:b/>
          <w:bCs/>
        </w:rPr>
        <w:t xml:space="preserve"> </w:t>
      </w:r>
      <w:r w:rsidRPr="004956F8">
        <w:rPr>
          <w:rStyle w:val="Gl"/>
          <w:b w:val="0"/>
          <w:bCs w:val="0"/>
        </w:rPr>
        <w:t>öğretim anlayışı geliştirilmeli</w:t>
      </w:r>
      <w:r w:rsidRPr="004956F8">
        <w:rPr>
          <w:b/>
          <w:bCs/>
        </w:rPr>
        <w:t>.</w:t>
      </w:r>
    </w:p>
    <w:p w14:paraId="5B29184A" w14:textId="77777777" w:rsidR="00E8713D" w:rsidRPr="004956F8" w:rsidRDefault="001806BE" w:rsidP="00D46FAA">
      <w:pPr>
        <w:pStyle w:val="ListeParagraf"/>
        <w:numPr>
          <w:ilvl w:val="0"/>
          <w:numId w:val="10"/>
        </w:numPr>
        <w:shd w:val="clear" w:color="auto" w:fill="FFFFFF"/>
        <w:spacing w:after="0" w:line="360" w:lineRule="auto"/>
        <w:rPr>
          <w:b/>
          <w:bCs/>
        </w:rPr>
      </w:pPr>
      <w:r w:rsidRPr="004956F8">
        <w:rPr>
          <w:rStyle w:val="Gl"/>
          <w:b w:val="0"/>
          <w:bCs w:val="0"/>
        </w:rPr>
        <w:t>Şube öğretmenler kurulları</w:t>
      </w:r>
      <w:r w:rsidRPr="004956F8">
        <w:t xml:space="preserve"> belirli aralıklarla toplanmalı, akademik veya davranışsal sorunları olan öğrenciler </w:t>
      </w:r>
      <w:r w:rsidRPr="004956F8">
        <w:rPr>
          <w:rStyle w:val="Gl"/>
          <w:b w:val="0"/>
          <w:bCs w:val="0"/>
        </w:rPr>
        <w:t>tek tek değerlendirilmeli</w:t>
      </w:r>
      <w:r w:rsidRPr="004956F8">
        <w:rPr>
          <w:b/>
          <w:bCs/>
        </w:rPr>
        <w:t>.</w:t>
      </w:r>
    </w:p>
    <w:p w14:paraId="771D9CFB" w14:textId="77777777" w:rsidR="00E8713D" w:rsidRPr="004956F8" w:rsidRDefault="001806BE" w:rsidP="00D46FAA">
      <w:pPr>
        <w:pStyle w:val="ListeParagraf"/>
        <w:numPr>
          <w:ilvl w:val="0"/>
          <w:numId w:val="10"/>
        </w:numPr>
        <w:shd w:val="clear" w:color="auto" w:fill="FFFFFF"/>
        <w:spacing w:after="0" w:line="360" w:lineRule="auto"/>
        <w:rPr>
          <w:b/>
          <w:bCs/>
        </w:rPr>
      </w:pPr>
      <w:r w:rsidRPr="004956F8">
        <w:rPr>
          <w:rStyle w:val="Gl"/>
          <w:b w:val="0"/>
          <w:bCs w:val="0"/>
        </w:rPr>
        <w:lastRenderedPageBreak/>
        <w:t>Ortak felsefi metin setleri oluşturulmalı</w:t>
      </w:r>
      <w:r w:rsidRPr="004956F8">
        <w:rPr>
          <w:b/>
          <w:bCs/>
        </w:rPr>
        <w:t xml:space="preserve">, </w:t>
      </w:r>
      <w:r w:rsidRPr="004956F8">
        <w:t>öğrencilerin filozofları birincil kaynaklardan okuması sağlanmalı; bu çalışma</w:t>
      </w:r>
      <w:r w:rsidRPr="004956F8">
        <w:rPr>
          <w:b/>
          <w:bCs/>
        </w:rPr>
        <w:t xml:space="preserve"> </w:t>
      </w:r>
      <w:r w:rsidRPr="004956F8">
        <w:rPr>
          <w:rStyle w:val="Gl"/>
          <w:b w:val="0"/>
          <w:bCs w:val="0"/>
        </w:rPr>
        <w:t>TYT–AYT sorularının çözümünü kolaylaştırmalı</w:t>
      </w:r>
      <w:r w:rsidRPr="004956F8">
        <w:rPr>
          <w:b/>
          <w:bCs/>
        </w:rPr>
        <w:t>.</w:t>
      </w:r>
    </w:p>
    <w:p w14:paraId="04AE6786" w14:textId="77777777" w:rsidR="00E8713D" w:rsidRPr="004956F8" w:rsidRDefault="001806BE" w:rsidP="00D46FAA">
      <w:pPr>
        <w:pStyle w:val="ListeParagraf"/>
        <w:numPr>
          <w:ilvl w:val="0"/>
          <w:numId w:val="10"/>
        </w:numPr>
        <w:shd w:val="clear" w:color="auto" w:fill="FFFFFF"/>
        <w:spacing w:after="0" w:line="360" w:lineRule="auto"/>
        <w:rPr>
          <w:b/>
          <w:bCs/>
        </w:rPr>
      </w:pPr>
      <w:r w:rsidRPr="004956F8">
        <w:t>Öğrencilerin</w:t>
      </w:r>
      <w:r w:rsidRPr="004956F8">
        <w:rPr>
          <w:b/>
          <w:bCs/>
        </w:rPr>
        <w:t xml:space="preserve"> </w:t>
      </w:r>
      <w:r w:rsidRPr="004956F8">
        <w:rPr>
          <w:rStyle w:val="Gl"/>
          <w:b w:val="0"/>
          <w:bCs w:val="0"/>
        </w:rPr>
        <w:t>güncel olay ve gelişmeleri felsefi bakış açısıyla değerlendirmeleri teşvik edilmeli</w:t>
      </w:r>
      <w:r w:rsidRPr="004956F8">
        <w:rPr>
          <w:b/>
          <w:bCs/>
        </w:rPr>
        <w:t>.</w:t>
      </w:r>
    </w:p>
    <w:p w14:paraId="608573DC" w14:textId="0E08DA61" w:rsidR="001806BE" w:rsidRPr="004956F8" w:rsidRDefault="001806BE" w:rsidP="00D46FAA">
      <w:pPr>
        <w:pStyle w:val="ListeParagraf"/>
        <w:numPr>
          <w:ilvl w:val="0"/>
          <w:numId w:val="10"/>
        </w:numPr>
        <w:shd w:val="clear" w:color="auto" w:fill="FFFFFF"/>
        <w:spacing w:after="0" w:line="360" w:lineRule="auto"/>
        <w:rPr>
          <w:b/>
          <w:bCs/>
        </w:rPr>
      </w:pPr>
      <w:r w:rsidRPr="004956F8">
        <w:t>Öğrencilerin</w:t>
      </w:r>
      <w:r w:rsidRPr="004956F8">
        <w:rPr>
          <w:b/>
          <w:bCs/>
        </w:rPr>
        <w:t xml:space="preserve"> </w:t>
      </w:r>
      <w:r w:rsidRPr="004956F8">
        <w:rPr>
          <w:rStyle w:val="Gl"/>
          <w:b w:val="0"/>
          <w:bCs w:val="0"/>
        </w:rPr>
        <w:t>bilgiyi seçme ve kullanma özgürlüğünü destekleyen, değer oluşturucu tutumlar geliştirmeleri sağlanmalı</w:t>
      </w:r>
      <w:r w:rsidRPr="004956F8">
        <w:rPr>
          <w:b/>
          <w:bCs/>
        </w:rPr>
        <w:t>.</w:t>
      </w:r>
    </w:p>
    <w:p w14:paraId="28CE9849" w14:textId="3EF973DA" w:rsidR="00F20FF3" w:rsidRPr="004956F8" w:rsidRDefault="00F20FF3" w:rsidP="00D46FAA">
      <w:pPr>
        <w:pStyle w:val="ListeParagraf"/>
        <w:numPr>
          <w:ilvl w:val="0"/>
          <w:numId w:val="5"/>
        </w:numPr>
        <w:shd w:val="clear" w:color="auto" w:fill="FFFFFF"/>
        <w:spacing w:before="0" w:beforeAutospacing="0" w:after="0" w:afterAutospacing="0" w:line="360" w:lineRule="auto"/>
        <w:rPr>
          <w:b/>
          <w:bCs/>
          <w:color w:val="22262A"/>
        </w:rPr>
      </w:pPr>
      <w:r w:rsidRPr="004956F8">
        <w:rPr>
          <w:b/>
          <w:bCs/>
          <w:color w:val="22262A"/>
        </w:rPr>
        <w:t>İş sağlığı ve güvenliği</w:t>
      </w:r>
    </w:p>
    <w:p w14:paraId="502E3C1F" w14:textId="3903D63F" w:rsidR="00F20FF3" w:rsidRPr="004956F8" w:rsidRDefault="00B13E12" w:rsidP="00D46FAA">
      <w:pPr>
        <w:shd w:val="clear" w:color="auto" w:fill="FFFFFF"/>
        <w:spacing w:after="0" w:line="360" w:lineRule="auto"/>
        <w:rPr>
          <w:rFonts w:ascii="Times New Roman" w:eastAsia="Times New Roman" w:hAnsi="Times New Roman" w:cs="Times New Roman"/>
          <w:color w:val="22262A"/>
          <w:sz w:val="24"/>
          <w:szCs w:val="24"/>
          <w:lang w:eastAsia="tr-TR"/>
        </w:rPr>
      </w:pPr>
      <w:r w:rsidRPr="004956F8">
        <w:rPr>
          <w:rFonts w:ascii="Times New Roman" w:eastAsiaTheme="minorEastAsia" w:hAnsi="Times New Roman" w:cs="Times New Roman"/>
          <w:sz w:val="24"/>
          <w:szCs w:val="24"/>
        </w:rPr>
        <w:t xml:space="preserve">       </w:t>
      </w:r>
      <w:r w:rsidR="00224A75" w:rsidRPr="004956F8">
        <w:rPr>
          <w:rFonts w:ascii="Times New Roman" w:eastAsiaTheme="minorEastAsia" w:hAnsi="Times New Roman" w:cs="Times New Roman"/>
          <w:sz w:val="24"/>
          <w:szCs w:val="24"/>
        </w:rPr>
        <w:t xml:space="preserve"> </w:t>
      </w:r>
      <w:r w:rsidRPr="004956F8">
        <w:rPr>
          <w:rFonts w:ascii="Times New Roman" w:eastAsiaTheme="minorEastAsia" w:hAnsi="Times New Roman" w:cs="Times New Roman"/>
          <w:sz w:val="24"/>
          <w:szCs w:val="24"/>
        </w:rPr>
        <w:t>Eğitim ortamlarında öğrenci ve çalışanların sağlık ve güvenliğinin korunması amacıyla iş sağlığı ve güvenliği kurallarına titizlikle uyulması gerektiği belirtilmiştir. Dersliklerin güvenli kullanımı, elektrikli ve teknolojik araçların kullanımında gerekli tedbirlerin alınması, acil çıkış yollarının açık tutulması ve yangın, deprem gibi acil durumlarda tahliye planlarına uygun hareket edilmesi gerektiği vurgulanmıştır. Öğrencilerin de karşılaşabilecekleri riskler konusunda bilinçlendirilmesine ve gerekli güvenlik tedbirlerinin uygulanmasına karar verilmiştir.</w:t>
      </w:r>
    </w:p>
    <w:p w14:paraId="654CE758" w14:textId="77777777" w:rsidR="001806BE" w:rsidRPr="004956F8" w:rsidRDefault="001806BE" w:rsidP="00D46FAA">
      <w:pPr>
        <w:shd w:val="clear" w:color="auto" w:fill="FFFFFF"/>
        <w:spacing w:after="0" w:line="360" w:lineRule="auto"/>
        <w:ind w:firstLine="540"/>
        <w:rPr>
          <w:rFonts w:ascii="Times New Roman" w:eastAsia="Times New Roman" w:hAnsi="Times New Roman" w:cs="Times New Roman"/>
          <w:color w:val="22262A"/>
          <w:sz w:val="24"/>
          <w:szCs w:val="24"/>
          <w:lang w:eastAsia="tr-TR"/>
        </w:rPr>
      </w:pPr>
    </w:p>
    <w:p w14:paraId="0177A7CD" w14:textId="77777777" w:rsidR="00F20FF3" w:rsidRPr="004956F8" w:rsidRDefault="00F20FF3" w:rsidP="00D46FAA">
      <w:pPr>
        <w:pStyle w:val="ListeParagraf"/>
        <w:numPr>
          <w:ilvl w:val="0"/>
          <w:numId w:val="5"/>
        </w:numPr>
        <w:shd w:val="clear" w:color="auto" w:fill="FFFFFF"/>
        <w:spacing w:before="0" w:beforeAutospacing="0" w:after="0" w:afterAutospacing="0" w:line="360" w:lineRule="auto"/>
        <w:jc w:val="both"/>
        <w:rPr>
          <w:b/>
          <w:bCs/>
          <w:color w:val="22262A"/>
        </w:rPr>
      </w:pPr>
      <w:r w:rsidRPr="004956F8">
        <w:rPr>
          <w:b/>
          <w:bCs/>
          <w:color w:val="22262A"/>
        </w:rPr>
        <w:t>Dilek ve temenniler.</w:t>
      </w:r>
    </w:p>
    <w:p w14:paraId="6D9A9446" w14:textId="20B5E171" w:rsidR="00F136E8" w:rsidRPr="004956F8" w:rsidRDefault="0006771B" w:rsidP="00D46FAA">
      <w:pPr>
        <w:shd w:val="clear" w:color="auto" w:fill="FFFFFF"/>
        <w:spacing w:after="0" w:line="360" w:lineRule="auto"/>
        <w:jc w:val="both"/>
        <w:rPr>
          <w:rFonts w:ascii="Times New Roman" w:hAnsi="Times New Roman" w:cs="Times New Roman"/>
          <w:b/>
          <w:bCs/>
          <w:color w:val="22262A"/>
          <w:sz w:val="24"/>
          <w:szCs w:val="24"/>
        </w:rPr>
      </w:pPr>
      <w:r w:rsidRPr="004956F8">
        <w:rPr>
          <w:rFonts w:ascii="Times New Roman" w:eastAsiaTheme="minorEastAsia" w:hAnsi="Times New Roman" w:cs="Times New Roman"/>
          <w:sz w:val="24"/>
          <w:szCs w:val="24"/>
        </w:rPr>
        <w:t xml:space="preserve">    2026-2027 eğitim öğretim yılının öğrencilerimiz ve öğretmenlerimiz için başarılı, verimli ve huzurlu geçmesi, eğitim-öğretim faaliyetlerinde birlik, uyum ve iş birliğinin devam etmesi temennisinde bulunularak toplantı iyi dileklerle sona erdirilmiştir.</w:t>
      </w:r>
    </w:p>
    <w:p w14:paraId="5E374168" w14:textId="77777777" w:rsidR="00F136E8" w:rsidRPr="004956F8" w:rsidRDefault="00F136E8" w:rsidP="00D46FAA">
      <w:pPr>
        <w:shd w:val="clear" w:color="auto" w:fill="FFFFFF"/>
        <w:spacing w:after="0" w:line="360" w:lineRule="auto"/>
        <w:jc w:val="both"/>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p w14:paraId="500BD804"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316F0447"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2DE44D5B"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6ABD054F"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388920CC"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6CFDB11E"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7625DE92"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7C9E604D"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7D2EAC9B"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68FCC321"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1C96232B"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2F2FFD46"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2399CF48" w14:textId="77777777" w:rsidR="00E44383" w:rsidRPr="004956F8"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61D20886" w14:textId="77777777" w:rsidR="00E44383" w:rsidRDefault="00E44383"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734C3F49" w14:textId="77777777" w:rsidR="005B6478" w:rsidRDefault="005B6478"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4FFE32DB" w14:textId="77777777" w:rsidR="005B6478" w:rsidRDefault="005B6478"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0BC50283" w14:textId="77777777" w:rsidR="005B6478" w:rsidRPr="004956F8" w:rsidRDefault="005B6478" w:rsidP="00D46FAA">
      <w:pPr>
        <w:shd w:val="clear" w:color="auto" w:fill="FFFFFF"/>
        <w:spacing w:after="0" w:line="360" w:lineRule="auto"/>
        <w:rPr>
          <w:rFonts w:ascii="Times New Roman" w:eastAsia="Times New Roman" w:hAnsi="Times New Roman" w:cs="Times New Roman"/>
          <w:color w:val="22262A"/>
          <w:sz w:val="24"/>
          <w:szCs w:val="24"/>
          <w:lang w:eastAsia="tr-TR"/>
        </w:rPr>
      </w:pPr>
    </w:p>
    <w:p w14:paraId="17064F56" w14:textId="77777777" w:rsidR="00E51B6F" w:rsidRPr="004956F8" w:rsidRDefault="00E51B6F" w:rsidP="00D46FAA">
      <w:pPr>
        <w:shd w:val="clear" w:color="auto" w:fill="FFFFFF"/>
        <w:spacing w:after="0" w:line="360" w:lineRule="auto"/>
        <w:jc w:val="center"/>
        <w:rPr>
          <w:rFonts w:ascii="Times New Roman" w:eastAsia="Times New Roman" w:hAnsi="Times New Roman" w:cs="Times New Roman"/>
          <w:b/>
          <w:bCs/>
          <w:color w:val="22262A"/>
          <w:sz w:val="24"/>
          <w:szCs w:val="24"/>
          <w:lang w:eastAsia="tr-TR"/>
        </w:rPr>
      </w:pPr>
    </w:p>
    <w:p w14:paraId="7F578FAC" w14:textId="2E5714CD" w:rsidR="00E8713D" w:rsidRPr="004956F8" w:rsidRDefault="00E51B6F" w:rsidP="00D46FAA">
      <w:pPr>
        <w:spacing w:after="0" w:line="360" w:lineRule="auto"/>
        <w:jc w:val="center"/>
        <w:rPr>
          <w:rFonts w:ascii="Times New Roman" w:hAnsi="Times New Roman" w:cs="Times New Roman"/>
          <w:b/>
          <w:sz w:val="24"/>
          <w:szCs w:val="24"/>
          <w:lang w:bidi="en-US"/>
        </w:rPr>
      </w:pPr>
      <w:r w:rsidRPr="004956F8">
        <w:rPr>
          <w:rFonts w:ascii="Times New Roman" w:hAnsi="Times New Roman" w:cs="Times New Roman"/>
          <w:b/>
          <w:sz w:val="24"/>
          <w:szCs w:val="24"/>
          <w:lang w:bidi="en-US"/>
        </w:rPr>
        <w:lastRenderedPageBreak/>
        <w:t xml:space="preserve">TOPLANTIYA KATILAN </w:t>
      </w:r>
      <w:r w:rsidR="00976AD7" w:rsidRPr="004956F8">
        <w:rPr>
          <w:rFonts w:ascii="Times New Roman" w:hAnsi="Times New Roman" w:cs="Times New Roman"/>
          <w:b/>
          <w:sz w:val="24"/>
          <w:szCs w:val="24"/>
          <w:lang w:bidi="en-US"/>
        </w:rPr>
        <w:t>FELSEFE İLÇE</w:t>
      </w:r>
      <w:r w:rsidRPr="004956F8">
        <w:rPr>
          <w:rFonts w:ascii="Times New Roman" w:hAnsi="Times New Roman" w:cs="Times New Roman"/>
          <w:b/>
          <w:sz w:val="24"/>
          <w:szCs w:val="24"/>
          <w:lang w:bidi="en-US"/>
        </w:rPr>
        <w:t xml:space="preserve"> ZÜMRE BAŞKANLARININ </w:t>
      </w:r>
    </w:p>
    <w:p w14:paraId="681E50D6" w14:textId="4C4B49B5" w:rsidR="00E51B6F" w:rsidRPr="004956F8" w:rsidRDefault="00E51B6F" w:rsidP="00D46FAA">
      <w:pPr>
        <w:spacing w:after="0" w:line="360" w:lineRule="auto"/>
        <w:jc w:val="center"/>
        <w:rPr>
          <w:rFonts w:ascii="Times New Roman" w:eastAsia="PMingLiU" w:hAnsi="Times New Roman" w:cs="Times New Roman"/>
          <w:b/>
          <w:sz w:val="24"/>
          <w:szCs w:val="24"/>
          <w:lang w:eastAsia="zh-TW"/>
        </w:rPr>
      </w:pPr>
      <w:r w:rsidRPr="004956F8">
        <w:rPr>
          <w:rFonts w:ascii="Times New Roman" w:eastAsia="PMingLiU" w:hAnsi="Times New Roman" w:cs="Times New Roman"/>
          <w:b/>
          <w:sz w:val="24"/>
          <w:szCs w:val="24"/>
          <w:lang w:eastAsia="zh-TW"/>
        </w:rPr>
        <w:t>İMZA SİRKÜSÜ</w:t>
      </w:r>
    </w:p>
    <w:tbl>
      <w:tblPr>
        <w:tblW w:w="1042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31"/>
        <w:gridCol w:w="3748"/>
        <w:gridCol w:w="1173"/>
        <w:gridCol w:w="3323"/>
        <w:gridCol w:w="1349"/>
      </w:tblGrid>
      <w:tr w:rsidR="00E51B6F" w:rsidRPr="004956F8" w14:paraId="7A3F73C6" w14:textId="77777777" w:rsidTr="00E8713D">
        <w:trPr>
          <w:trHeight w:val="302"/>
        </w:trPr>
        <w:tc>
          <w:tcPr>
            <w:tcW w:w="831" w:type="dxa"/>
            <w:shd w:val="clear" w:color="auto" w:fill="FFFFFF"/>
            <w:noWrap/>
            <w:tcMar>
              <w:top w:w="0" w:type="dxa"/>
              <w:left w:w="70" w:type="dxa"/>
              <w:bottom w:w="0" w:type="dxa"/>
              <w:right w:w="70" w:type="dxa"/>
            </w:tcMar>
            <w:hideMark/>
          </w:tcPr>
          <w:p w14:paraId="6E0FFD3A" w14:textId="1CA86EB9" w:rsidR="00E51B6F" w:rsidRPr="004956F8" w:rsidRDefault="00E51B6F" w:rsidP="00D46FAA">
            <w:pPr>
              <w:spacing w:after="0" w:line="360" w:lineRule="auto"/>
              <w:jc w:val="center"/>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b/>
                <w:bCs/>
                <w:color w:val="000000"/>
                <w:sz w:val="24"/>
                <w:szCs w:val="24"/>
                <w:lang w:eastAsia="tr-TR"/>
              </w:rPr>
              <w:t>S.NO</w:t>
            </w:r>
          </w:p>
        </w:tc>
        <w:tc>
          <w:tcPr>
            <w:tcW w:w="3748" w:type="dxa"/>
            <w:shd w:val="clear" w:color="auto" w:fill="FFFFFF"/>
            <w:noWrap/>
            <w:tcMar>
              <w:top w:w="0" w:type="dxa"/>
              <w:left w:w="70" w:type="dxa"/>
              <w:bottom w:w="0" w:type="dxa"/>
              <w:right w:w="70" w:type="dxa"/>
            </w:tcMar>
            <w:hideMark/>
          </w:tcPr>
          <w:p w14:paraId="767291F4" w14:textId="77777777" w:rsidR="00E51B6F" w:rsidRPr="004956F8" w:rsidRDefault="00E51B6F" w:rsidP="00D46FAA">
            <w:pPr>
              <w:spacing w:after="0" w:line="360" w:lineRule="auto"/>
              <w:jc w:val="center"/>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b/>
                <w:bCs/>
                <w:color w:val="000000"/>
                <w:sz w:val="24"/>
                <w:szCs w:val="24"/>
                <w:lang w:eastAsia="tr-TR"/>
              </w:rPr>
              <w:t>ADI VE SOYADI</w:t>
            </w:r>
          </w:p>
        </w:tc>
        <w:tc>
          <w:tcPr>
            <w:tcW w:w="1173" w:type="dxa"/>
            <w:shd w:val="clear" w:color="auto" w:fill="FFFFFF"/>
            <w:noWrap/>
            <w:tcMar>
              <w:top w:w="0" w:type="dxa"/>
              <w:left w:w="70" w:type="dxa"/>
              <w:bottom w:w="0" w:type="dxa"/>
              <w:right w:w="70" w:type="dxa"/>
            </w:tcMar>
            <w:hideMark/>
          </w:tcPr>
          <w:p w14:paraId="24562F75" w14:textId="3C640E7F" w:rsidR="00E51B6F" w:rsidRPr="004956F8" w:rsidRDefault="00976AD7" w:rsidP="00D46FAA">
            <w:pPr>
              <w:spacing w:after="0" w:line="360" w:lineRule="auto"/>
              <w:jc w:val="center"/>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b/>
                <w:bCs/>
                <w:color w:val="000000"/>
                <w:sz w:val="24"/>
                <w:szCs w:val="24"/>
                <w:lang w:eastAsia="tr-TR"/>
              </w:rPr>
              <w:t>İLÇESİ</w:t>
            </w:r>
          </w:p>
        </w:tc>
        <w:tc>
          <w:tcPr>
            <w:tcW w:w="3323" w:type="dxa"/>
            <w:shd w:val="clear" w:color="auto" w:fill="FFFFFF"/>
            <w:noWrap/>
            <w:tcMar>
              <w:top w:w="0" w:type="dxa"/>
              <w:left w:w="70" w:type="dxa"/>
              <w:bottom w:w="0" w:type="dxa"/>
              <w:right w:w="70" w:type="dxa"/>
            </w:tcMar>
            <w:hideMark/>
          </w:tcPr>
          <w:p w14:paraId="1967720C" w14:textId="77777777" w:rsidR="00E51B6F" w:rsidRPr="004956F8" w:rsidRDefault="00E51B6F" w:rsidP="00D46FAA">
            <w:pPr>
              <w:spacing w:after="0" w:line="360" w:lineRule="auto"/>
              <w:jc w:val="center"/>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b/>
                <w:bCs/>
                <w:color w:val="000000"/>
                <w:sz w:val="24"/>
                <w:szCs w:val="24"/>
                <w:lang w:eastAsia="tr-TR"/>
              </w:rPr>
              <w:t>OKULU</w:t>
            </w:r>
          </w:p>
        </w:tc>
        <w:tc>
          <w:tcPr>
            <w:tcW w:w="1349" w:type="dxa"/>
            <w:shd w:val="clear" w:color="auto" w:fill="FFFFFF"/>
            <w:noWrap/>
            <w:tcMar>
              <w:top w:w="0" w:type="dxa"/>
              <w:left w:w="70" w:type="dxa"/>
              <w:bottom w:w="0" w:type="dxa"/>
              <w:right w:w="70" w:type="dxa"/>
            </w:tcMar>
            <w:hideMark/>
          </w:tcPr>
          <w:p w14:paraId="308F0855" w14:textId="77777777" w:rsidR="00E51B6F" w:rsidRPr="004956F8" w:rsidRDefault="00E51B6F" w:rsidP="00D46FAA">
            <w:pPr>
              <w:spacing w:after="0" w:line="360" w:lineRule="auto"/>
              <w:jc w:val="center"/>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b/>
                <w:bCs/>
                <w:color w:val="000000"/>
                <w:sz w:val="24"/>
                <w:szCs w:val="24"/>
                <w:lang w:eastAsia="tr-TR"/>
              </w:rPr>
              <w:t>İMZA</w:t>
            </w:r>
          </w:p>
        </w:tc>
      </w:tr>
      <w:tr w:rsidR="00E51B6F" w:rsidRPr="004956F8" w14:paraId="68510BC1" w14:textId="77777777" w:rsidTr="00976AD7">
        <w:trPr>
          <w:trHeight w:val="302"/>
        </w:trPr>
        <w:tc>
          <w:tcPr>
            <w:tcW w:w="831" w:type="dxa"/>
            <w:shd w:val="clear" w:color="auto" w:fill="FFFFFF"/>
            <w:noWrap/>
            <w:tcMar>
              <w:top w:w="0" w:type="dxa"/>
              <w:left w:w="70" w:type="dxa"/>
              <w:bottom w:w="0" w:type="dxa"/>
              <w:right w:w="70" w:type="dxa"/>
            </w:tcMar>
            <w:hideMark/>
          </w:tcPr>
          <w:p w14:paraId="6F497D65"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1</w:t>
            </w:r>
          </w:p>
        </w:tc>
        <w:tc>
          <w:tcPr>
            <w:tcW w:w="3748" w:type="dxa"/>
            <w:shd w:val="clear" w:color="auto" w:fill="FFFFFF"/>
            <w:noWrap/>
            <w:tcMar>
              <w:top w:w="0" w:type="dxa"/>
              <w:left w:w="70" w:type="dxa"/>
              <w:bottom w:w="0" w:type="dxa"/>
              <w:right w:w="70" w:type="dxa"/>
            </w:tcMar>
            <w:hideMark/>
          </w:tcPr>
          <w:p w14:paraId="715C7F4E"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1173" w:type="dxa"/>
            <w:shd w:val="clear" w:color="auto" w:fill="FFFFFF"/>
            <w:noWrap/>
            <w:tcMar>
              <w:top w:w="0" w:type="dxa"/>
              <w:left w:w="70" w:type="dxa"/>
              <w:bottom w:w="0" w:type="dxa"/>
              <w:right w:w="70" w:type="dxa"/>
            </w:tcMar>
          </w:tcPr>
          <w:p w14:paraId="048CB7AB" w14:textId="658CE11F"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256ED6FE"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283A86C5"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79E15400" w14:textId="77777777" w:rsidTr="00976AD7">
        <w:trPr>
          <w:trHeight w:val="302"/>
        </w:trPr>
        <w:tc>
          <w:tcPr>
            <w:tcW w:w="831" w:type="dxa"/>
            <w:shd w:val="clear" w:color="auto" w:fill="FFFFFF"/>
            <w:noWrap/>
            <w:tcMar>
              <w:top w:w="0" w:type="dxa"/>
              <w:left w:w="70" w:type="dxa"/>
              <w:bottom w:w="0" w:type="dxa"/>
              <w:right w:w="70" w:type="dxa"/>
            </w:tcMar>
            <w:hideMark/>
          </w:tcPr>
          <w:p w14:paraId="083CE34D"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2</w:t>
            </w:r>
          </w:p>
        </w:tc>
        <w:tc>
          <w:tcPr>
            <w:tcW w:w="3748" w:type="dxa"/>
            <w:shd w:val="clear" w:color="auto" w:fill="FFFFFF"/>
            <w:noWrap/>
            <w:tcMar>
              <w:top w:w="0" w:type="dxa"/>
              <w:left w:w="70" w:type="dxa"/>
              <w:bottom w:w="0" w:type="dxa"/>
              <w:right w:w="70" w:type="dxa"/>
            </w:tcMar>
            <w:hideMark/>
          </w:tcPr>
          <w:p w14:paraId="22E8C1F0"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5664DA2B" w14:textId="68A54AEF"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7612967C"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4223FE58"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08059AB9" w14:textId="77777777" w:rsidTr="00976AD7">
        <w:trPr>
          <w:trHeight w:val="302"/>
        </w:trPr>
        <w:tc>
          <w:tcPr>
            <w:tcW w:w="831" w:type="dxa"/>
            <w:shd w:val="clear" w:color="auto" w:fill="FFFFFF"/>
            <w:noWrap/>
            <w:tcMar>
              <w:top w:w="0" w:type="dxa"/>
              <w:left w:w="70" w:type="dxa"/>
              <w:bottom w:w="0" w:type="dxa"/>
              <w:right w:w="70" w:type="dxa"/>
            </w:tcMar>
            <w:hideMark/>
          </w:tcPr>
          <w:p w14:paraId="546082A1"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3</w:t>
            </w:r>
          </w:p>
        </w:tc>
        <w:tc>
          <w:tcPr>
            <w:tcW w:w="3748" w:type="dxa"/>
            <w:shd w:val="clear" w:color="auto" w:fill="FFFFFF"/>
            <w:noWrap/>
            <w:tcMar>
              <w:top w:w="0" w:type="dxa"/>
              <w:left w:w="70" w:type="dxa"/>
              <w:bottom w:w="0" w:type="dxa"/>
              <w:right w:w="70" w:type="dxa"/>
            </w:tcMar>
            <w:hideMark/>
          </w:tcPr>
          <w:p w14:paraId="1580336E"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7241CDBD" w14:textId="2838A983"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617EB023"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54381EE2"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726BFE23" w14:textId="77777777" w:rsidTr="00976AD7">
        <w:trPr>
          <w:trHeight w:val="302"/>
        </w:trPr>
        <w:tc>
          <w:tcPr>
            <w:tcW w:w="831" w:type="dxa"/>
            <w:shd w:val="clear" w:color="auto" w:fill="FFFFFF"/>
            <w:noWrap/>
            <w:tcMar>
              <w:top w:w="0" w:type="dxa"/>
              <w:left w:w="70" w:type="dxa"/>
              <w:bottom w:w="0" w:type="dxa"/>
              <w:right w:w="70" w:type="dxa"/>
            </w:tcMar>
            <w:hideMark/>
          </w:tcPr>
          <w:p w14:paraId="5A0D5DC8"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4</w:t>
            </w:r>
          </w:p>
        </w:tc>
        <w:tc>
          <w:tcPr>
            <w:tcW w:w="3748" w:type="dxa"/>
            <w:shd w:val="clear" w:color="auto" w:fill="FFFFFF"/>
            <w:noWrap/>
            <w:tcMar>
              <w:top w:w="0" w:type="dxa"/>
              <w:left w:w="70" w:type="dxa"/>
              <w:bottom w:w="0" w:type="dxa"/>
              <w:right w:w="70" w:type="dxa"/>
            </w:tcMar>
            <w:hideMark/>
          </w:tcPr>
          <w:p w14:paraId="4DD3B2CC"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4D7F2096" w14:textId="20CBD5A4"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21120A96"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4C2CEC24"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67719734" w14:textId="77777777" w:rsidTr="00976AD7">
        <w:trPr>
          <w:trHeight w:val="302"/>
        </w:trPr>
        <w:tc>
          <w:tcPr>
            <w:tcW w:w="831" w:type="dxa"/>
            <w:shd w:val="clear" w:color="auto" w:fill="FFFFFF"/>
            <w:noWrap/>
            <w:tcMar>
              <w:top w:w="0" w:type="dxa"/>
              <w:left w:w="70" w:type="dxa"/>
              <w:bottom w:w="0" w:type="dxa"/>
              <w:right w:w="70" w:type="dxa"/>
            </w:tcMar>
            <w:hideMark/>
          </w:tcPr>
          <w:p w14:paraId="3401757C"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5</w:t>
            </w:r>
          </w:p>
        </w:tc>
        <w:tc>
          <w:tcPr>
            <w:tcW w:w="3748" w:type="dxa"/>
            <w:shd w:val="clear" w:color="auto" w:fill="FFFFFF"/>
            <w:noWrap/>
            <w:tcMar>
              <w:top w:w="0" w:type="dxa"/>
              <w:left w:w="70" w:type="dxa"/>
              <w:bottom w:w="0" w:type="dxa"/>
              <w:right w:w="70" w:type="dxa"/>
            </w:tcMar>
            <w:hideMark/>
          </w:tcPr>
          <w:p w14:paraId="3704D7C3"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4FD612C7" w14:textId="46CFC041"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629B4C4F"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7ACB61BD"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4AF676F2" w14:textId="77777777" w:rsidTr="00976AD7">
        <w:trPr>
          <w:trHeight w:val="302"/>
        </w:trPr>
        <w:tc>
          <w:tcPr>
            <w:tcW w:w="831" w:type="dxa"/>
            <w:shd w:val="clear" w:color="auto" w:fill="FFFFFF"/>
            <w:noWrap/>
            <w:tcMar>
              <w:top w:w="0" w:type="dxa"/>
              <w:left w:w="70" w:type="dxa"/>
              <w:bottom w:w="0" w:type="dxa"/>
              <w:right w:w="70" w:type="dxa"/>
            </w:tcMar>
            <w:hideMark/>
          </w:tcPr>
          <w:p w14:paraId="0BC2965D"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6</w:t>
            </w:r>
          </w:p>
        </w:tc>
        <w:tc>
          <w:tcPr>
            <w:tcW w:w="3748" w:type="dxa"/>
            <w:shd w:val="clear" w:color="auto" w:fill="FFFFFF"/>
            <w:noWrap/>
            <w:tcMar>
              <w:top w:w="0" w:type="dxa"/>
              <w:left w:w="70" w:type="dxa"/>
              <w:bottom w:w="0" w:type="dxa"/>
              <w:right w:w="70" w:type="dxa"/>
            </w:tcMar>
            <w:hideMark/>
          </w:tcPr>
          <w:p w14:paraId="430F138D"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346DD0AE" w14:textId="2B0F68FD"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73EB6F7C"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2A20E4CE"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57DEF88D" w14:textId="77777777" w:rsidTr="00976AD7">
        <w:trPr>
          <w:trHeight w:val="302"/>
        </w:trPr>
        <w:tc>
          <w:tcPr>
            <w:tcW w:w="831" w:type="dxa"/>
            <w:shd w:val="clear" w:color="auto" w:fill="FFFFFF"/>
            <w:noWrap/>
            <w:tcMar>
              <w:top w:w="0" w:type="dxa"/>
              <w:left w:w="70" w:type="dxa"/>
              <w:bottom w:w="0" w:type="dxa"/>
              <w:right w:w="70" w:type="dxa"/>
            </w:tcMar>
            <w:hideMark/>
          </w:tcPr>
          <w:p w14:paraId="6C3E0006"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7</w:t>
            </w:r>
          </w:p>
        </w:tc>
        <w:tc>
          <w:tcPr>
            <w:tcW w:w="3748" w:type="dxa"/>
            <w:shd w:val="clear" w:color="auto" w:fill="FFFFFF"/>
            <w:noWrap/>
            <w:tcMar>
              <w:top w:w="0" w:type="dxa"/>
              <w:left w:w="70" w:type="dxa"/>
              <w:bottom w:w="0" w:type="dxa"/>
              <w:right w:w="70" w:type="dxa"/>
            </w:tcMar>
            <w:hideMark/>
          </w:tcPr>
          <w:p w14:paraId="2193C56A"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3D094841" w14:textId="093B708E"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2825A9CD"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47EFDC30"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21C6A0CF" w14:textId="77777777" w:rsidTr="00976AD7">
        <w:trPr>
          <w:trHeight w:val="302"/>
        </w:trPr>
        <w:tc>
          <w:tcPr>
            <w:tcW w:w="831" w:type="dxa"/>
            <w:shd w:val="clear" w:color="auto" w:fill="FFFFFF"/>
            <w:noWrap/>
            <w:tcMar>
              <w:top w:w="0" w:type="dxa"/>
              <w:left w:w="70" w:type="dxa"/>
              <w:bottom w:w="0" w:type="dxa"/>
              <w:right w:w="70" w:type="dxa"/>
            </w:tcMar>
            <w:hideMark/>
          </w:tcPr>
          <w:p w14:paraId="1FF20E45"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8</w:t>
            </w:r>
          </w:p>
        </w:tc>
        <w:tc>
          <w:tcPr>
            <w:tcW w:w="3748" w:type="dxa"/>
            <w:shd w:val="clear" w:color="auto" w:fill="FFFFFF"/>
            <w:noWrap/>
            <w:tcMar>
              <w:top w:w="0" w:type="dxa"/>
              <w:left w:w="70" w:type="dxa"/>
              <w:bottom w:w="0" w:type="dxa"/>
              <w:right w:w="70" w:type="dxa"/>
            </w:tcMar>
            <w:hideMark/>
          </w:tcPr>
          <w:p w14:paraId="241A26C3"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1A4DDB70" w14:textId="4859A55E"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37E80DF0"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5C6B7725"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FF0000"/>
                <w:sz w:val="24"/>
                <w:szCs w:val="24"/>
                <w:lang w:eastAsia="tr-TR"/>
              </w:rPr>
              <w:t> </w:t>
            </w:r>
          </w:p>
        </w:tc>
      </w:tr>
      <w:tr w:rsidR="00E51B6F" w:rsidRPr="004956F8" w14:paraId="5F243C92" w14:textId="77777777" w:rsidTr="00976AD7">
        <w:trPr>
          <w:trHeight w:val="302"/>
        </w:trPr>
        <w:tc>
          <w:tcPr>
            <w:tcW w:w="831" w:type="dxa"/>
            <w:shd w:val="clear" w:color="auto" w:fill="FFFFFF"/>
            <w:noWrap/>
            <w:tcMar>
              <w:top w:w="0" w:type="dxa"/>
              <w:left w:w="70" w:type="dxa"/>
              <w:bottom w:w="0" w:type="dxa"/>
              <w:right w:w="70" w:type="dxa"/>
            </w:tcMar>
            <w:hideMark/>
          </w:tcPr>
          <w:p w14:paraId="5C13DAEC"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9</w:t>
            </w:r>
          </w:p>
        </w:tc>
        <w:tc>
          <w:tcPr>
            <w:tcW w:w="3748" w:type="dxa"/>
            <w:shd w:val="clear" w:color="auto" w:fill="FFFFFF"/>
            <w:noWrap/>
            <w:tcMar>
              <w:top w:w="0" w:type="dxa"/>
              <w:left w:w="70" w:type="dxa"/>
              <w:bottom w:w="0" w:type="dxa"/>
              <w:right w:w="70" w:type="dxa"/>
            </w:tcMar>
            <w:hideMark/>
          </w:tcPr>
          <w:p w14:paraId="00C272A5"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3EB4CE6D" w14:textId="3229E050"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39600510"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33AF1779"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5E828C1B" w14:textId="77777777" w:rsidTr="00976AD7">
        <w:trPr>
          <w:trHeight w:val="302"/>
        </w:trPr>
        <w:tc>
          <w:tcPr>
            <w:tcW w:w="831" w:type="dxa"/>
            <w:shd w:val="clear" w:color="auto" w:fill="FFFFFF"/>
            <w:noWrap/>
            <w:tcMar>
              <w:top w:w="0" w:type="dxa"/>
              <w:left w:w="70" w:type="dxa"/>
              <w:bottom w:w="0" w:type="dxa"/>
              <w:right w:w="70" w:type="dxa"/>
            </w:tcMar>
            <w:hideMark/>
          </w:tcPr>
          <w:p w14:paraId="0C348F0C"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10</w:t>
            </w:r>
          </w:p>
        </w:tc>
        <w:tc>
          <w:tcPr>
            <w:tcW w:w="3748" w:type="dxa"/>
            <w:shd w:val="clear" w:color="auto" w:fill="FFFFFF"/>
            <w:noWrap/>
            <w:tcMar>
              <w:top w:w="0" w:type="dxa"/>
              <w:left w:w="70" w:type="dxa"/>
              <w:bottom w:w="0" w:type="dxa"/>
              <w:right w:w="70" w:type="dxa"/>
            </w:tcMar>
            <w:hideMark/>
          </w:tcPr>
          <w:p w14:paraId="57608950"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2D80A69E" w14:textId="0B8F3CC0"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3B84CC19"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7096A69B"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101C8141" w14:textId="77777777" w:rsidTr="00976AD7">
        <w:trPr>
          <w:trHeight w:val="302"/>
        </w:trPr>
        <w:tc>
          <w:tcPr>
            <w:tcW w:w="831" w:type="dxa"/>
            <w:shd w:val="clear" w:color="auto" w:fill="FFFFFF"/>
            <w:noWrap/>
            <w:tcMar>
              <w:top w:w="0" w:type="dxa"/>
              <w:left w:w="70" w:type="dxa"/>
              <w:bottom w:w="0" w:type="dxa"/>
              <w:right w:w="70" w:type="dxa"/>
            </w:tcMar>
            <w:hideMark/>
          </w:tcPr>
          <w:p w14:paraId="5145D521"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11</w:t>
            </w:r>
          </w:p>
        </w:tc>
        <w:tc>
          <w:tcPr>
            <w:tcW w:w="3748" w:type="dxa"/>
            <w:shd w:val="clear" w:color="auto" w:fill="FFFFFF"/>
            <w:noWrap/>
            <w:tcMar>
              <w:top w:w="0" w:type="dxa"/>
              <w:left w:w="70" w:type="dxa"/>
              <w:bottom w:w="0" w:type="dxa"/>
              <w:right w:w="70" w:type="dxa"/>
            </w:tcMar>
            <w:hideMark/>
          </w:tcPr>
          <w:p w14:paraId="7F0E2D59"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5DEEB1C8" w14:textId="111A4381"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292728A3"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5E4ECD07"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42A53EA1" w14:textId="77777777" w:rsidTr="00976AD7">
        <w:trPr>
          <w:trHeight w:val="302"/>
        </w:trPr>
        <w:tc>
          <w:tcPr>
            <w:tcW w:w="831" w:type="dxa"/>
            <w:shd w:val="clear" w:color="auto" w:fill="FFFFFF"/>
            <w:noWrap/>
            <w:tcMar>
              <w:top w:w="0" w:type="dxa"/>
              <w:left w:w="70" w:type="dxa"/>
              <w:bottom w:w="0" w:type="dxa"/>
              <w:right w:w="70" w:type="dxa"/>
            </w:tcMar>
            <w:hideMark/>
          </w:tcPr>
          <w:p w14:paraId="309749D2"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12</w:t>
            </w:r>
          </w:p>
        </w:tc>
        <w:tc>
          <w:tcPr>
            <w:tcW w:w="3748" w:type="dxa"/>
            <w:shd w:val="clear" w:color="auto" w:fill="FFFFFF"/>
            <w:noWrap/>
            <w:tcMar>
              <w:top w:w="0" w:type="dxa"/>
              <w:left w:w="70" w:type="dxa"/>
              <w:bottom w:w="0" w:type="dxa"/>
              <w:right w:w="70" w:type="dxa"/>
            </w:tcMar>
            <w:hideMark/>
          </w:tcPr>
          <w:p w14:paraId="36F7C166"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59C3442A" w14:textId="379C76B8"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331ADE7E"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28D65C72"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r w:rsidR="00E51B6F" w:rsidRPr="004956F8" w14:paraId="13EC0698" w14:textId="77777777" w:rsidTr="00976AD7">
        <w:trPr>
          <w:trHeight w:val="302"/>
        </w:trPr>
        <w:tc>
          <w:tcPr>
            <w:tcW w:w="831" w:type="dxa"/>
            <w:shd w:val="clear" w:color="auto" w:fill="FFFFFF"/>
            <w:noWrap/>
            <w:tcMar>
              <w:top w:w="0" w:type="dxa"/>
              <w:left w:w="70" w:type="dxa"/>
              <w:bottom w:w="0" w:type="dxa"/>
              <w:right w:w="70" w:type="dxa"/>
            </w:tcMar>
            <w:hideMark/>
          </w:tcPr>
          <w:p w14:paraId="58608FB0"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13</w:t>
            </w:r>
          </w:p>
        </w:tc>
        <w:tc>
          <w:tcPr>
            <w:tcW w:w="3748" w:type="dxa"/>
            <w:shd w:val="clear" w:color="auto" w:fill="FFFFFF"/>
            <w:noWrap/>
            <w:tcMar>
              <w:top w:w="0" w:type="dxa"/>
              <w:left w:w="70" w:type="dxa"/>
              <w:bottom w:w="0" w:type="dxa"/>
              <w:right w:w="70" w:type="dxa"/>
            </w:tcMar>
            <w:hideMark/>
          </w:tcPr>
          <w:p w14:paraId="0B752DAE"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173" w:type="dxa"/>
            <w:shd w:val="clear" w:color="auto" w:fill="FFFFFF"/>
            <w:noWrap/>
            <w:tcMar>
              <w:top w:w="0" w:type="dxa"/>
              <w:left w:w="70" w:type="dxa"/>
              <w:bottom w:w="0" w:type="dxa"/>
              <w:right w:w="70" w:type="dxa"/>
            </w:tcMar>
          </w:tcPr>
          <w:p w14:paraId="29661E6A" w14:textId="088335EE"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p>
        </w:tc>
        <w:tc>
          <w:tcPr>
            <w:tcW w:w="3323" w:type="dxa"/>
            <w:shd w:val="clear" w:color="auto" w:fill="FFFFFF"/>
            <w:noWrap/>
            <w:tcMar>
              <w:top w:w="0" w:type="dxa"/>
              <w:left w:w="70" w:type="dxa"/>
              <w:bottom w:w="0" w:type="dxa"/>
              <w:right w:w="70" w:type="dxa"/>
            </w:tcMar>
            <w:hideMark/>
          </w:tcPr>
          <w:p w14:paraId="4DA996CF"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22262A"/>
                <w:sz w:val="24"/>
                <w:szCs w:val="24"/>
                <w:lang w:eastAsia="tr-TR"/>
              </w:rPr>
              <w:t> </w:t>
            </w:r>
          </w:p>
        </w:tc>
        <w:tc>
          <w:tcPr>
            <w:tcW w:w="1349" w:type="dxa"/>
            <w:shd w:val="clear" w:color="auto" w:fill="FFFFFF"/>
            <w:noWrap/>
            <w:tcMar>
              <w:top w:w="0" w:type="dxa"/>
              <w:left w:w="70" w:type="dxa"/>
              <w:bottom w:w="0" w:type="dxa"/>
              <w:right w:w="70" w:type="dxa"/>
            </w:tcMar>
            <w:hideMark/>
          </w:tcPr>
          <w:p w14:paraId="7E0B55EB" w14:textId="77777777" w:rsidR="00E51B6F" w:rsidRPr="004956F8" w:rsidRDefault="00E51B6F" w:rsidP="00D46FAA">
            <w:pPr>
              <w:spacing w:after="0" w:line="360" w:lineRule="auto"/>
              <w:rPr>
                <w:rFonts w:ascii="Times New Roman" w:eastAsia="Times New Roman" w:hAnsi="Times New Roman" w:cs="Times New Roman"/>
                <w:color w:val="22262A"/>
                <w:sz w:val="24"/>
                <w:szCs w:val="24"/>
                <w:lang w:eastAsia="tr-TR"/>
              </w:rPr>
            </w:pPr>
            <w:r w:rsidRPr="004956F8">
              <w:rPr>
                <w:rFonts w:ascii="Times New Roman" w:eastAsia="Times New Roman" w:hAnsi="Times New Roman" w:cs="Times New Roman"/>
                <w:color w:val="000000"/>
                <w:sz w:val="24"/>
                <w:szCs w:val="24"/>
                <w:lang w:eastAsia="tr-TR"/>
              </w:rPr>
              <w:t> </w:t>
            </w:r>
          </w:p>
        </w:tc>
      </w:tr>
    </w:tbl>
    <w:p w14:paraId="5FD7C110" w14:textId="77777777" w:rsidR="00E51B6F" w:rsidRPr="004956F8" w:rsidRDefault="00E51B6F" w:rsidP="00D46FAA">
      <w:pPr>
        <w:shd w:val="clear" w:color="auto" w:fill="FFFFFF"/>
        <w:spacing w:after="0" w:line="360" w:lineRule="auto"/>
        <w:rPr>
          <w:rFonts w:ascii="Times New Roman" w:eastAsia="Times New Roman" w:hAnsi="Times New Roman" w:cs="Times New Roman"/>
          <w:b/>
          <w:bCs/>
          <w:color w:val="22262A"/>
          <w:sz w:val="24"/>
          <w:szCs w:val="24"/>
          <w:lang w:eastAsia="tr-TR"/>
        </w:rPr>
      </w:pPr>
      <w:r w:rsidRPr="004956F8">
        <w:rPr>
          <w:rFonts w:ascii="Times New Roman" w:eastAsia="Times New Roman" w:hAnsi="Times New Roman" w:cs="Times New Roman"/>
          <w:b/>
          <w:bCs/>
          <w:color w:val="22262A"/>
          <w:sz w:val="24"/>
          <w:szCs w:val="24"/>
          <w:lang w:eastAsia="tr-TR"/>
        </w:rPr>
        <w:t>                                                              </w:t>
      </w:r>
    </w:p>
    <w:p w14:paraId="73166A36" w14:textId="77777777" w:rsidR="00E51B6F" w:rsidRPr="004956F8" w:rsidRDefault="00E51B6F" w:rsidP="00D46FAA">
      <w:pPr>
        <w:tabs>
          <w:tab w:val="left" w:pos="3945"/>
          <w:tab w:val="left" w:pos="8190"/>
        </w:tabs>
        <w:spacing w:after="0" w:line="360" w:lineRule="auto"/>
        <w:jc w:val="center"/>
        <w:rPr>
          <w:rFonts w:ascii="Times New Roman" w:eastAsia="PMingLiU" w:hAnsi="Times New Roman" w:cs="Times New Roman"/>
          <w:sz w:val="24"/>
          <w:szCs w:val="24"/>
          <w:lang w:eastAsia="zh-TW"/>
        </w:rPr>
      </w:pPr>
      <w:r w:rsidRPr="004956F8">
        <w:rPr>
          <w:rFonts w:ascii="Times New Roman" w:eastAsia="PMingLiU" w:hAnsi="Times New Roman" w:cs="Times New Roman"/>
          <w:sz w:val="24"/>
          <w:szCs w:val="24"/>
          <w:lang w:eastAsia="zh-TW"/>
        </w:rPr>
        <w:t>Erdal AYDEMİR</w:t>
      </w:r>
    </w:p>
    <w:p w14:paraId="3DF58CEF" w14:textId="0817FDFA" w:rsidR="00E51B6F" w:rsidRPr="004956F8" w:rsidRDefault="00E51B6F" w:rsidP="00D46FAA">
      <w:pPr>
        <w:tabs>
          <w:tab w:val="left" w:pos="3945"/>
          <w:tab w:val="left" w:pos="8190"/>
        </w:tabs>
        <w:spacing w:after="0" w:line="360" w:lineRule="auto"/>
        <w:jc w:val="center"/>
        <w:rPr>
          <w:rFonts w:ascii="Times New Roman" w:eastAsia="PMingLiU" w:hAnsi="Times New Roman" w:cs="Times New Roman"/>
          <w:sz w:val="24"/>
          <w:szCs w:val="24"/>
          <w:lang w:eastAsia="zh-TW"/>
        </w:rPr>
      </w:pPr>
      <w:r w:rsidRPr="004956F8">
        <w:rPr>
          <w:rFonts w:ascii="Times New Roman" w:eastAsia="PMingLiU" w:hAnsi="Times New Roman" w:cs="Times New Roman"/>
          <w:sz w:val="24"/>
          <w:szCs w:val="24"/>
          <w:lang w:eastAsia="zh-TW"/>
        </w:rPr>
        <w:t>İl Felsefe Grubu Zümre Başkanı</w:t>
      </w:r>
    </w:p>
    <w:p w14:paraId="102C7548" w14:textId="77777777" w:rsidR="00E51B6F" w:rsidRPr="004956F8" w:rsidRDefault="00E51B6F" w:rsidP="00D46FAA">
      <w:pPr>
        <w:spacing w:after="0" w:line="360" w:lineRule="auto"/>
        <w:jc w:val="center"/>
        <w:rPr>
          <w:rFonts w:ascii="Times New Roman" w:eastAsia="Calibri" w:hAnsi="Times New Roman" w:cs="Times New Roman"/>
          <w:color w:val="000000"/>
          <w:sz w:val="24"/>
          <w:szCs w:val="24"/>
        </w:rPr>
      </w:pPr>
    </w:p>
    <w:p w14:paraId="149C1770" w14:textId="77777777" w:rsidR="00E51B6F" w:rsidRPr="004956F8" w:rsidRDefault="00E51B6F" w:rsidP="00D46FAA">
      <w:pPr>
        <w:spacing w:after="0" w:line="360" w:lineRule="auto"/>
        <w:jc w:val="center"/>
        <w:rPr>
          <w:rFonts w:ascii="Times New Roman" w:eastAsia="Calibri" w:hAnsi="Times New Roman" w:cs="Times New Roman"/>
          <w:color w:val="000000"/>
          <w:sz w:val="24"/>
          <w:szCs w:val="24"/>
        </w:rPr>
      </w:pPr>
    </w:p>
    <w:p w14:paraId="433BD3B7" w14:textId="1D3DA346" w:rsidR="00E51B6F" w:rsidRPr="004956F8" w:rsidRDefault="0000561E" w:rsidP="00D46FAA">
      <w:pPr>
        <w:spacing w:after="0" w:line="360" w:lineRule="auto"/>
        <w:jc w:val="center"/>
        <w:rPr>
          <w:rFonts w:ascii="Times New Roman" w:eastAsia="Calibri" w:hAnsi="Times New Roman" w:cs="Times New Roman"/>
          <w:color w:val="000000"/>
          <w:sz w:val="24"/>
          <w:szCs w:val="24"/>
        </w:rPr>
      </w:pPr>
      <w:r w:rsidRPr="004956F8">
        <w:rPr>
          <w:rFonts w:ascii="Times New Roman" w:eastAsia="Calibri" w:hAnsi="Times New Roman" w:cs="Times New Roman"/>
          <w:color w:val="000000"/>
          <w:sz w:val="24"/>
          <w:szCs w:val="24"/>
        </w:rPr>
        <w:t>0</w:t>
      </w:r>
      <w:r w:rsidR="00D9619D">
        <w:rPr>
          <w:rFonts w:ascii="Times New Roman" w:eastAsia="Calibri" w:hAnsi="Times New Roman" w:cs="Times New Roman"/>
          <w:color w:val="000000"/>
          <w:sz w:val="24"/>
          <w:szCs w:val="24"/>
        </w:rPr>
        <w:t>4</w:t>
      </w:r>
      <w:r w:rsidR="00E51B6F" w:rsidRPr="004956F8">
        <w:rPr>
          <w:rFonts w:ascii="Times New Roman" w:eastAsia="Calibri" w:hAnsi="Times New Roman" w:cs="Times New Roman"/>
          <w:color w:val="000000"/>
          <w:sz w:val="24"/>
          <w:szCs w:val="24"/>
        </w:rPr>
        <w:t>/0</w:t>
      </w:r>
      <w:r w:rsidRPr="004956F8">
        <w:rPr>
          <w:rFonts w:ascii="Times New Roman" w:eastAsia="Calibri" w:hAnsi="Times New Roman" w:cs="Times New Roman"/>
          <w:color w:val="000000"/>
          <w:sz w:val="24"/>
          <w:szCs w:val="24"/>
        </w:rPr>
        <w:t>9</w:t>
      </w:r>
      <w:r w:rsidR="00E51B6F" w:rsidRPr="004956F8">
        <w:rPr>
          <w:rFonts w:ascii="Times New Roman" w:eastAsia="Calibri" w:hAnsi="Times New Roman" w:cs="Times New Roman"/>
          <w:color w:val="000000"/>
          <w:sz w:val="24"/>
          <w:szCs w:val="24"/>
        </w:rPr>
        <w:t>/202</w:t>
      </w:r>
      <w:r w:rsidR="00E24EC9">
        <w:rPr>
          <w:rFonts w:ascii="Times New Roman" w:eastAsia="Calibri" w:hAnsi="Times New Roman" w:cs="Times New Roman"/>
          <w:color w:val="000000"/>
          <w:sz w:val="24"/>
          <w:szCs w:val="24"/>
        </w:rPr>
        <w:t>6</w:t>
      </w:r>
    </w:p>
    <w:p w14:paraId="6935FDE0" w14:textId="77777777" w:rsidR="00E51B6F" w:rsidRPr="004956F8" w:rsidRDefault="00E51B6F" w:rsidP="00D46FAA">
      <w:pPr>
        <w:spacing w:after="0" w:line="360" w:lineRule="auto"/>
        <w:jc w:val="center"/>
        <w:rPr>
          <w:rFonts w:ascii="Times New Roman" w:eastAsia="Calibri" w:hAnsi="Times New Roman" w:cs="Times New Roman"/>
          <w:color w:val="000000"/>
          <w:sz w:val="24"/>
          <w:szCs w:val="24"/>
        </w:rPr>
      </w:pPr>
      <w:r w:rsidRPr="004956F8">
        <w:rPr>
          <w:rFonts w:ascii="Times New Roman" w:eastAsia="Calibri" w:hAnsi="Times New Roman" w:cs="Times New Roman"/>
          <w:color w:val="000000"/>
          <w:sz w:val="24"/>
          <w:szCs w:val="24"/>
        </w:rPr>
        <w:t>UYGUNDUR</w:t>
      </w:r>
    </w:p>
    <w:p w14:paraId="575977E1" w14:textId="77777777" w:rsidR="00E51B6F" w:rsidRPr="004956F8" w:rsidRDefault="00E51B6F" w:rsidP="00D46FAA">
      <w:pPr>
        <w:spacing w:after="0" w:line="360" w:lineRule="auto"/>
        <w:jc w:val="center"/>
        <w:rPr>
          <w:rFonts w:ascii="Times New Roman" w:eastAsia="Calibri" w:hAnsi="Times New Roman" w:cs="Times New Roman"/>
          <w:color w:val="000000"/>
          <w:sz w:val="24"/>
          <w:szCs w:val="24"/>
        </w:rPr>
      </w:pPr>
      <w:r w:rsidRPr="004956F8">
        <w:rPr>
          <w:rFonts w:ascii="Times New Roman" w:eastAsia="Calibri" w:hAnsi="Times New Roman" w:cs="Times New Roman"/>
          <w:color w:val="000000"/>
          <w:sz w:val="24"/>
          <w:szCs w:val="24"/>
        </w:rPr>
        <w:t>………………………………..</w:t>
      </w:r>
    </w:p>
    <w:p w14:paraId="1E58D618" w14:textId="77777777" w:rsidR="00E51B6F" w:rsidRPr="004956F8" w:rsidRDefault="00E51B6F" w:rsidP="00D46FAA">
      <w:pPr>
        <w:spacing w:after="0" w:line="360" w:lineRule="auto"/>
        <w:jc w:val="center"/>
        <w:rPr>
          <w:rFonts w:ascii="Times New Roman" w:eastAsia="Calibri" w:hAnsi="Times New Roman" w:cs="Times New Roman"/>
          <w:color w:val="000000"/>
          <w:sz w:val="24"/>
          <w:szCs w:val="24"/>
        </w:rPr>
      </w:pPr>
      <w:r w:rsidRPr="004956F8">
        <w:rPr>
          <w:rFonts w:ascii="Times New Roman" w:eastAsia="Calibri" w:hAnsi="Times New Roman" w:cs="Times New Roman"/>
          <w:color w:val="000000"/>
          <w:sz w:val="24"/>
          <w:szCs w:val="24"/>
        </w:rPr>
        <w:t>Koordinatör Okul Müdürü</w:t>
      </w:r>
    </w:p>
    <w:p w14:paraId="1C330E8D" w14:textId="77777777" w:rsidR="00CB2292" w:rsidRPr="004956F8" w:rsidRDefault="00CB2292" w:rsidP="00D46FAA">
      <w:pPr>
        <w:shd w:val="clear" w:color="auto" w:fill="FFFFFF"/>
        <w:spacing w:after="0" w:line="360" w:lineRule="auto"/>
        <w:rPr>
          <w:rFonts w:ascii="Times New Roman" w:eastAsia="Times New Roman" w:hAnsi="Times New Roman" w:cs="Times New Roman"/>
          <w:b/>
          <w:bCs/>
          <w:color w:val="22262A"/>
          <w:sz w:val="24"/>
          <w:szCs w:val="24"/>
          <w:lang w:eastAsia="tr-TR"/>
        </w:rPr>
      </w:pPr>
    </w:p>
    <w:sectPr w:rsidR="00CB2292" w:rsidRPr="004956F8" w:rsidSect="009178A6">
      <w:pgSz w:w="11906" w:h="16838"/>
      <w:pgMar w:top="709" w:right="991"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9C653F"/>
    <w:multiLevelType w:val="hybridMultilevel"/>
    <w:tmpl w:val="2E42ECCE"/>
    <w:lvl w:ilvl="0" w:tplc="96C8ED28">
      <w:start w:val="1"/>
      <w:numFmt w:val="decimal"/>
      <w:lvlText w:val="%1."/>
      <w:lvlJc w:val="left"/>
      <w:pPr>
        <w:ind w:left="720" w:hanging="360"/>
      </w:pPr>
      <w:rPr>
        <w:b/>
        <w:bCs w:val="0"/>
        <w:color w:val="auto"/>
      </w:rPr>
    </w:lvl>
    <w:lvl w:ilvl="1" w:tplc="22989970">
      <w:start w:val="1"/>
      <w:numFmt w:val="decimal"/>
      <w:lvlText w:val="%2)"/>
      <w:lvlJc w:val="left"/>
      <w:pPr>
        <w:ind w:left="1440" w:hanging="360"/>
      </w:pPr>
      <w:rPr>
        <w:rFonts w:eastAsia="Times New Roman" w:hint="default"/>
        <w:color w:val="000000"/>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97035F"/>
    <w:multiLevelType w:val="multilevel"/>
    <w:tmpl w:val="29F61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FB2B5E"/>
    <w:multiLevelType w:val="hybridMultilevel"/>
    <w:tmpl w:val="53068658"/>
    <w:lvl w:ilvl="0" w:tplc="78FCF67A">
      <w:start w:val="1"/>
      <w:numFmt w:val="low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3" w15:restartNumberingAfterBreak="0">
    <w:nsid w:val="38113640"/>
    <w:multiLevelType w:val="multilevel"/>
    <w:tmpl w:val="FEB63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CF142C"/>
    <w:multiLevelType w:val="hybridMultilevel"/>
    <w:tmpl w:val="2220848E"/>
    <w:lvl w:ilvl="0" w:tplc="041F000B">
      <w:start w:val="1"/>
      <w:numFmt w:val="bullet"/>
      <w:lvlText w:val=""/>
      <w:lvlJc w:val="left"/>
      <w:pPr>
        <w:ind w:left="1260" w:hanging="360"/>
      </w:pPr>
      <w:rPr>
        <w:rFonts w:ascii="Wingdings" w:hAnsi="Wingdings" w:hint="default"/>
      </w:rPr>
    </w:lvl>
    <w:lvl w:ilvl="1" w:tplc="041F0003" w:tentative="1">
      <w:start w:val="1"/>
      <w:numFmt w:val="bullet"/>
      <w:lvlText w:val="o"/>
      <w:lvlJc w:val="left"/>
      <w:pPr>
        <w:ind w:left="1980" w:hanging="360"/>
      </w:pPr>
      <w:rPr>
        <w:rFonts w:ascii="Courier New" w:hAnsi="Courier New" w:cs="Courier New" w:hint="default"/>
      </w:rPr>
    </w:lvl>
    <w:lvl w:ilvl="2" w:tplc="041F0005" w:tentative="1">
      <w:start w:val="1"/>
      <w:numFmt w:val="bullet"/>
      <w:lvlText w:val=""/>
      <w:lvlJc w:val="left"/>
      <w:pPr>
        <w:ind w:left="2700" w:hanging="360"/>
      </w:pPr>
      <w:rPr>
        <w:rFonts w:ascii="Wingdings" w:hAnsi="Wingdings" w:hint="default"/>
      </w:rPr>
    </w:lvl>
    <w:lvl w:ilvl="3" w:tplc="041F0001" w:tentative="1">
      <w:start w:val="1"/>
      <w:numFmt w:val="bullet"/>
      <w:lvlText w:val=""/>
      <w:lvlJc w:val="left"/>
      <w:pPr>
        <w:ind w:left="3420" w:hanging="360"/>
      </w:pPr>
      <w:rPr>
        <w:rFonts w:ascii="Symbol" w:hAnsi="Symbol" w:hint="default"/>
      </w:rPr>
    </w:lvl>
    <w:lvl w:ilvl="4" w:tplc="041F0003" w:tentative="1">
      <w:start w:val="1"/>
      <w:numFmt w:val="bullet"/>
      <w:lvlText w:val="o"/>
      <w:lvlJc w:val="left"/>
      <w:pPr>
        <w:ind w:left="4140" w:hanging="360"/>
      </w:pPr>
      <w:rPr>
        <w:rFonts w:ascii="Courier New" w:hAnsi="Courier New" w:cs="Courier New" w:hint="default"/>
      </w:rPr>
    </w:lvl>
    <w:lvl w:ilvl="5" w:tplc="041F0005" w:tentative="1">
      <w:start w:val="1"/>
      <w:numFmt w:val="bullet"/>
      <w:lvlText w:val=""/>
      <w:lvlJc w:val="left"/>
      <w:pPr>
        <w:ind w:left="4860" w:hanging="360"/>
      </w:pPr>
      <w:rPr>
        <w:rFonts w:ascii="Wingdings" w:hAnsi="Wingdings" w:hint="default"/>
      </w:rPr>
    </w:lvl>
    <w:lvl w:ilvl="6" w:tplc="041F0001" w:tentative="1">
      <w:start w:val="1"/>
      <w:numFmt w:val="bullet"/>
      <w:lvlText w:val=""/>
      <w:lvlJc w:val="left"/>
      <w:pPr>
        <w:ind w:left="5580" w:hanging="360"/>
      </w:pPr>
      <w:rPr>
        <w:rFonts w:ascii="Symbol" w:hAnsi="Symbol" w:hint="default"/>
      </w:rPr>
    </w:lvl>
    <w:lvl w:ilvl="7" w:tplc="041F0003" w:tentative="1">
      <w:start w:val="1"/>
      <w:numFmt w:val="bullet"/>
      <w:lvlText w:val="o"/>
      <w:lvlJc w:val="left"/>
      <w:pPr>
        <w:ind w:left="6300" w:hanging="360"/>
      </w:pPr>
      <w:rPr>
        <w:rFonts w:ascii="Courier New" w:hAnsi="Courier New" w:cs="Courier New" w:hint="default"/>
      </w:rPr>
    </w:lvl>
    <w:lvl w:ilvl="8" w:tplc="041F0005" w:tentative="1">
      <w:start w:val="1"/>
      <w:numFmt w:val="bullet"/>
      <w:lvlText w:val=""/>
      <w:lvlJc w:val="left"/>
      <w:pPr>
        <w:ind w:left="7020" w:hanging="360"/>
      </w:pPr>
      <w:rPr>
        <w:rFonts w:ascii="Wingdings" w:hAnsi="Wingdings" w:hint="default"/>
      </w:rPr>
    </w:lvl>
  </w:abstractNum>
  <w:abstractNum w:abstractNumId="5" w15:restartNumberingAfterBreak="0">
    <w:nsid w:val="55AA2262"/>
    <w:multiLevelType w:val="multilevel"/>
    <w:tmpl w:val="A44C6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DD388E"/>
    <w:multiLevelType w:val="hybridMultilevel"/>
    <w:tmpl w:val="EB3E5E5A"/>
    <w:lvl w:ilvl="0" w:tplc="F170EB0E">
      <w:start w:val="1"/>
      <w:numFmt w:val="decimal"/>
      <w:lvlText w:val="%1."/>
      <w:lvlJc w:val="left"/>
      <w:pPr>
        <w:ind w:left="900" w:hanging="54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A2F083D"/>
    <w:multiLevelType w:val="hybridMultilevel"/>
    <w:tmpl w:val="0204B4F4"/>
    <w:lvl w:ilvl="0" w:tplc="FFFFFFFF">
      <w:start w:val="1"/>
      <w:numFmt w:val="decimal"/>
      <w:lvlText w:val="%1."/>
      <w:lvlJc w:val="left"/>
      <w:pPr>
        <w:ind w:left="540" w:hanging="54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08060FC"/>
    <w:multiLevelType w:val="hybridMultilevel"/>
    <w:tmpl w:val="E0E66586"/>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7F70372F"/>
    <w:multiLevelType w:val="hybridMultilevel"/>
    <w:tmpl w:val="60ACFA9A"/>
    <w:lvl w:ilvl="0" w:tplc="041F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6998203">
    <w:abstractNumId w:val="3"/>
  </w:num>
  <w:num w:numId="2" w16cid:durableId="1011494631">
    <w:abstractNumId w:val="1"/>
  </w:num>
  <w:num w:numId="3" w16cid:durableId="740756105">
    <w:abstractNumId w:val="5"/>
  </w:num>
  <w:num w:numId="4" w16cid:durableId="1107581090">
    <w:abstractNumId w:val="6"/>
  </w:num>
  <w:num w:numId="5" w16cid:durableId="1269314243">
    <w:abstractNumId w:val="7"/>
  </w:num>
  <w:num w:numId="6" w16cid:durableId="1286079769">
    <w:abstractNumId w:val="9"/>
  </w:num>
  <w:num w:numId="7" w16cid:durableId="1892496360">
    <w:abstractNumId w:val="0"/>
  </w:num>
  <w:num w:numId="8" w16cid:durableId="1709531407">
    <w:abstractNumId w:val="4"/>
  </w:num>
  <w:num w:numId="9" w16cid:durableId="1827428148">
    <w:abstractNumId w:val="2"/>
  </w:num>
  <w:num w:numId="10" w16cid:durableId="2046640818">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8A6"/>
    <w:rsid w:val="00002B11"/>
    <w:rsid w:val="0000561E"/>
    <w:rsid w:val="00005C73"/>
    <w:rsid w:val="00010340"/>
    <w:rsid w:val="00055AB8"/>
    <w:rsid w:val="0006771B"/>
    <w:rsid w:val="00083EE8"/>
    <w:rsid w:val="00097C48"/>
    <w:rsid w:val="000A2F55"/>
    <w:rsid w:val="000A4A10"/>
    <w:rsid w:val="000A68DC"/>
    <w:rsid w:val="000B7BBF"/>
    <w:rsid w:val="000C0524"/>
    <w:rsid w:val="00132D2A"/>
    <w:rsid w:val="001765CB"/>
    <w:rsid w:val="001806BE"/>
    <w:rsid w:val="00185517"/>
    <w:rsid w:val="001C0BBB"/>
    <w:rsid w:val="001C40A9"/>
    <w:rsid w:val="001E2581"/>
    <w:rsid w:val="002013A3"/>
    <w:rsid w:val="002022F7"/>
    <w:rsid w:val="00224A75"/>
    <w:rsid w:val="00250AA4"/>
    <w:rsid w:val="00265845"/>
    <w:rsid w:val="002A1C3A"/>
    <w:rsid w:val="002B4F5F"/>
    <w:rsid w:val="002D2D17"/>
    <w:rsid w:val="002F24F6"/>
    <w:rsid w:val="002F5AF0"/>
    <w:rsid w:val="003173CD"/>
    <w:rsid w:val="00325D93"/>
    <w:rsid w:val="0037133A"/>
    <w:rsid w:val="003840A6"/>
    <w:rsid w:val="00384B96"/>
    <w:rsid w:val="003A2FA8"/>
    <w:rsid w:val="003E1849"/>
    <w:rsid w:val="00413F3F"/>
    <w:rsid w:val="00417AFA"/>
    <w:rsid w:val="00422ECD"/>
    <w:rsid w:val="00462949"/>
    <w:rsid w:val="004956F8"/>
    <w:rsid w:val="00497A5F"/>
    <w:rsid w:val="004A66CE"/>
    <w:rsid w:val="004A6E6B"/>
    <w:rsid w:val="004C22DA"/>
    <w:rsid w:val="004C78F4"/>
    <w:rsid w:val="004C7A72"/>
    <w:rsid w:val="004F5476"/>
    <w:rsid w:val="004F6435"/>
    <w:rsid w:val="00503661"/>
    <w:rsid w:val="00560B30"/>
    <w:rsid w:val="005A6890"/>
    <w:rsid w:val="005B6478"/>
    <w:rsid w:val="005C5EE8"/>
    <w:rsid w:val="005D7327"/>
    <w:rsid w:val="005F1959"/>
    <w:rsid w:val="005F435E"/>
    <w:rsid w:val="006232D0"/>
    <w:rsid w:val="00623CF2"/>
    <w:rsid w:val="006249BD"/>
    <w:rsid w:val="00643BCA"/>
    <w:rsid w:val="006838E8"/>
    <w:rsid w:val="00685920"/>
    <w:rsid w:val="006A1EF1"/>
    <w:rsid w:val="006B6DE1"/>
    <w:rsid w:val="006C1A03"/>
    <w:rsid w:val="006D1B60"/>
    <w:rsid w:val="006E687C"/>
    <w:rsid w:val="006F61F9"/>
    <w:rsid w:val="007049BC"/>
    <w:rsid w:val="00720BA2"/>
    <w:rsid w:val="0072618B"/>
    <w:rsid w:val="00761C8B"/>
    <w:rsid w:val="00766511"/>
    <w:rsid w:val="00766DE3"/>
    <w:rsid w:val="00771C19"/>
    <w:rsid w:val="00793C46"/>
    <w:rsid w:val="007B0910"/>
    <w:rsid w:val="00800F96"/>
    <w:rsid w:val="00812163"/>
    <w:rsid w:val="0082511C"/>
    <w:rsid w:val="00836575"/>
    <w:rsid w:val="0084165F"/>
    <w:rsid w:val="00846F51"/>
    <w:rsid w:val="00885F8C"/>
    <w:rsid w:val="008A51C8"/>
    <w:rsid w:val="008D20CC"/>
    <w:rsid w:val="008E7DDE"/>
    <w:rsid w:val="008F3A6C"/>
    <w:rsid w:val="00907D9D"/>
    <w:rsid w:val="00913550"/>
    <w:rsid w:val="009178A6"/>
    <w:rsid w:val="00950249"/>
    <w:rsid w:val="00954C97"/>
    <w:rsid w:val="00976AD7"/>
    <w:rsid w:val="00991DB3"/>
    <w:rsid w:val="009C261D"/>
    <w:rsid w:val="009C73D5"/>
    <w:rsid w:val="009D69C1"/>
    <w:rsid w:val="009D6B0A"/>
    <w:rsid w:val="009D7DDE"/>
    <w:rsid w:val="009E45D0"/>
    <w:rsid w:val="009F4C75"/>
    <w:rsid w:val="00A07118"/>
    <w:rsid w:val="00A2383C"/>
    <w:rsid w:val="00A37924"/>
    <w:rsid w:val="00A70E70"/>
    <w:rsid w:val="00AA477A"/>
    <w:rsid w:val="00AC6765"/>
    <w:rsid w:val="00AF1AC1"/>
    <w:rsid w:val="00AF4E45"/>
    <w:rsid w:val="00AF7654"/>
    <w:rsid w:val="00B13E12"/>
    <w:rsid w:val="00B45AD6"/>
    <w:rsid w:val="00B61197"/>
    <w:rsid w:val="00B65F40"/>
    <w:rsid w:val="00B66AAF"/>
    <w:rsid w:val="00B70E8D"/>
    <w:rsid w:val="00B86441"/>
    <w:rsid w:val="00BC1750"/>
    <w:rsid w:val="00BE10FA"/>
    <w:rsid w:val="00BF2AA6"/>
    <w:rsid w:val="00BF7FFA"/>
    <w:rsid w:val="00C21A3F"/>
    <w:rsid w:val="00C60E23"/>
    <w:rsid w:val="00C75EDD"/>
    <w:rsid w:val="00C82FFF"/>
    <w:rsid w:val="00CA0549"/>
    <w:rsid w:val="00CB2292"/>
    <w:rsid w:val="00D00CFF"/>
    <w:rsid w:val="00D0415D"/>
    <w:rsid w:val="00D27C87"/>
    <w:rsid w:val="00D414E4"/>
    <w:rsid w:val="00D45D62"/>
    <w:rsid w:val="00D46FAA"/>
    <w:rsid w:val="00D51B3C"/>
    <w:rsid w:val="00D65FDF"/>
    <w:rsid w:val="00D74113"/>
    <w:rsid w:val="00D83CF7"/>
    <w:rsid w:val="00D850F9"/>
    <w:rsid w:val="00D93D96"/>
    <w:rsid w:val="00D9619D"/>
    <w:rsid w:val="00DA7295"/>
    <w:rsid w:val="00DB7C67"/>
    <w:rsid w:val="00DC55CD"/>
    <w:rsid w:val="00DC6C90"/>
    <w:rsid w:val="00DE3D3E"/>
    <w:rsid w:val="00DE4E84"/>
    <w:rsid w:val="00DE5A94"/>
    <w:rsid w:val="00DF2148"/>
    <w:rsid w:val="00E02284"/>
    <w:rsid w:val="00E03F9D"/>
    <w:rsid w:val="00E24EC9"/>
    <w:rsid w:val="00E44383"/>
    <w:rsid w:val="00E51B6F"/>
    <w:rsid w:val="00E7106F"/>
    <w:rsid w:val="00E73D9E"/>
    <w:rsid w:val="00E8713D"/>
    <w:rsid w:val="00E91C68"/>
    <w:rsid w:val="00E94087"/>
    <w:rsid w:val="00EA6376"/>
    <w:rsid w:val="00EB1B29"/>
    <w:rsid w:val="00EC4404"/>
    <w:rsid w:val="00EC7FA7"/>
    <w:rsid w:val="00EE4581"/>
    <w:rsid w:val="00EE7E06"/>
    <w:rsid w:val="00EF4388"/>
    <w:rsid w:val="00F05324"/>
    <w:rsid w:val="00F136E8"/>
    <w:rsid w:val="00F20FF3"/>
    <w:rsid w:val="00F35A20"/>
    <w:rsid w:val="00F41FED"/>
    <w:rsid w:val="00F50F37"/>
    <w:rsid w:val="00F70F25"/>
    <w:rsid w:val="00F95351"/>
    <w:rsid w:val="00FC67F1"/>
    <w:rsid w:val="00FE5DC8"/>
    <w:rsid w:val="00FF1C88"/>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04F5D"/>
  <w15:chartTrackingRefBased/>
  <w15:docId w15:val="{A99F501D-8FDF-4811-8AB4-BC6AACCB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E06"/>
  </w:style>
  <w:style w:type="paragraph" w:styleId="Balk1">
    <w:name w:val="heading 1"/>
    <w:basedOn w:val="Normal"/>
    <w:link w:val="Balk1Char"/>
    <w:uiPriority w:val="9"/>
    <w:qFormat/>
    <w:rsid w:val="00F136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136E8"/>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F136E8"/>
    <w:rPr>
      <w:b/>
      <w:bCs/>
    </w:rPr>
  </w:style>
  <w:style w:type="paragraph" w:styleId="ListeParagraf">
    <w:name w:val="List Paragraph"/>
    <w:basedOn w:val="Normal"/>
    <w:uiPriority w:val="34"/>
    <w:qFormat/>
    <w:rsid w:val="00F136E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F136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FF1C88"/>
    <w:rPr>
      <w:color w:val="0000FF"/>
      <w:u w:val="single"/>
    </w:rPr>
  </w:style>
  <w:style w:type="character" w:customStyle="1" w:styleId="s2">
    <w:name w:val="s2"/>
    <w:basedOn w:val="VarsaylanParagrafYazTipi"/>
    <w:rsid w:val="008A51C8"/>
  </w:style>
  <w:style w:type="character" w:customStyle="1" w:styleId="s1">
    <w:name w:val="s1"/>
    <w:basedOn w:val="VarsaylanParagrafYazTipi"/>
    <w:rsid w:val="00793C46"/>
  </w:style>
  <w:style w:type="paragraph" w:customStyle="1" w:styleId="p1">
    <w:name w:val="p1"/>
    <w:basedOn w:val="Normal"/>
    <w:rsid w:val="00F70F25"/>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592148">
      <w:bodyDiv w:val="1"/>
      <w:marLeft w:val="0"/>
      <w:marRight w:val="0"/>
      <w:marTop w:val="0"/>
      <w:marBottom w:val="0"/>
      <w:divBdr>
        <w:top w:val="none" w:sz="0" w:space="0" w:color="auto"/>
        <w:left w:val="none" w:sz="0" w:space="0" w:color="auto"/>
        <w:bottom w:val="none" w:sz="0" w:space="0" w:color="auto"/>
        <w:right w:val="none" w:sz="0" w:space="0" w:color="auto"/>
      </w:divBdr>
      <w:divsChild>
        <w:div w:id="933323845">
          <w:marLeft w:val="0"/>
          <w:marRight w:val="0"/>
          <w:marTop w:val="0"/>
          <w:marBottom w:val="0"/>
          <w:divBdr>
            <w:top w:val="none" w:sz="0" w:space="0" w:color="auto"/>
            <w:left w:val="none" w:sz="0" w:space="0" w:color="auto"/>
            <w:bottom w:val="none" w:sz="0" w:space="0" w:color="auto"/>
            <w:right w:val="none" w:sz="0" w:space="0" w:color="auto"/>
          </w:divBdr>
          <w:divsChild>
            <w:div w:id="577863237">
              <w:marLeft w:val="0"/>
              <w:marRight w:val="0"/>
              <w:marTop w:val="0"/>
              <w:marBottom w:val="0"/>
              <w:divBdr>
                <w:top w:val="none" w:sz="0" w:space="0" w:color="auto"/>
                <w:left w:val="none" w:sz="0" w:space="0" w:color="auto"/>
                <w:bottom w:val="none" w:sz="0" w:space="0" w:color="auto"/>
                <w:right w:val="none" w:sz="0" w:space="0" w:color="auto"/>
              </w:divBdr>
            </w:div>
          </w:divsChild>
        </w:div>
        <w:div w:id="1131556365">
          <w:marLeft w:val="0"/>
          <w:marRight w:val="0"/>
          <w:marTop w:val="0"/>
          <w:marBottom w:val="0"/>
          <w:divBdr>
            <w:top w:val="none" w:sz="0" w:space="0" w:color="auto"/>
            <w:left w:val="none" w:sz="0" w:space="0" w:color="auto"/>
            <w:bottom w:val="single" w:sz="8" w:space="1" w:color="auto"/>
            <w:right w:val="none" w:sz="0" w:space="0" w:color="auto"/>
          </w:divBdr>
        </w:div>
        <w:div w:id="868419835">
          <w:marLeft w:val="720"/>
          <w:marRight w:val="0"/>
          <w:marTop w:val="0"/>
          <w:marBottom w:val="0"/>
          <w:divBdr>
            <w:top w:val="none" w:sz="0" w:space="0" w:color="auto"/>
            <w:left w:val="none" w:sz="0" w:space="0" w:color="auto"/>
            <w:bottom w:val="single" w:sz="8" w:space="1" w:color="auto"/>
            <w:right w:val="none" w:sz="0" w:space="0" w:color="auto"/>
          </w:divBdr>
        </w:div>
        <w:div w:id="1437865507">
          <w:marLeft w:val="0"/>
          <w:marRight w:val="0"/>
          <w:marTop w:val="0"/>
          <w:marBottom w:val="0"/>
          <w:divBdr>
            <w:top w:val="none" w:sz="0" w:space="0" w:color="auto"/>
            <w:left w:val="none" w:sz="0" w:space="0" w:color="auto"/>
            <w:bottom w:val="single" w:sz="8" w:space="1" w:color="auto"/>
            <w:right w:val="none" w:sz="0" w:space="0" w:color="auto"/>
          </w:divBdr>
        </w:div>
        <w:div w:id="984117447">
          <w:marLeft w:val="0"/>
          <w:marRight w:val="0"/>
          <w:marTop w:val="0"/>
          <w:marBottom w:val="0"/>
          <w:divBdr>
            <w:top w:val="none" w:sz="0" w:space="0" w:color="auto"/>
            <w:left w:val="none" w:sz="0" w:space="0" w:color="auto"/>
            <w:bottom w:val="single" w:sz="8" w:space="1" w:color="auto"/>
            <w:right w:val="none" w:sz="0" w:space="0" w:color="auto"/>
          </w:divBdr>
        </w:div>
      </w:divsChild>
    </w:div>
    <w:div w:id="455758885">
      <w:bodyDiv w:val="1"/>
      <w:marLeft w:val="0"/>
      <w:marRight w:val="0"/>
      <w:marTop w:val="0"/>
      <w:marBottom w:val="0"/>
      <w:divBdr>
        <w:top w:val="none" w:sz="0" w:space="0" w:color="auto"/>
        <w:left w:val="none" w:sz="0" w:space="0" w:color="auto"/>
        <w:bottom w:val="none" w:sz="0" w:space="0" w:color="auto"/>
        <w:right w:val="none" w:sz="0" w:space="0" w:color="auto"/>
      </w:divBdr>
      <w:divsChild>
        <w:div w:id="1340350740">
          <w:marLeft w:val="0"/>
          <w:marRight w:val="0"/>
          <w:marTop w:val="0"/>
          <w:marBottom w:val="0"/>
          <w:divBdr>
            <w:top w:val="none" w:sz="0" w:space="0" w:color="auto"/>
            <w:left w:val="none" w:sz="0" w:space="0" w:color="auto"/>
            <w:bottom w:val="none" w:sz="0" w:space="0" w:color="auto"/>
            <w:right w:val="none" w:sz="0" w:space="0" w:color="auto"/>
          </w:divBdr>
        </w:div>
        <w:div w:id="451679560">
          <w:marLeft w:val="0"/>
          <w:marRight w:val="0"/>
          <w:marTop w:val="0"/>
          <w:marBottom w:val="0"/>
          <w:divBdr>
            <w:top w:val="none" w:sz="0" w:space="0" w:color="auto"/>
            <w:left w:val="none" w:sz="0" w:space="0" w:color="auto"/>
            <w:bottom w:val="single" w:sz="8" w:space="1" w:color="auto"/>
            <w:right w:val="none" w:sz="0" w:space="0" w:color="auto"/>
          </w:divBdr>
        </w:div>
        <w:div w:id="1998805581">
          <w:marLeft w:val="720"/>
          <w:marRight w:val="0"/>
          <w:marTop w:val="0"/>
          <w:marBottom w:val="0"/>
          <w:divBdr>
            <w:top w:val="none" w:sz="0" w:space="0" w:color="auto"/>
            <w:left w:val="none" w:sz="0" w:space="0" w:color="auto"/>
            <w:bottom w:val="single" w:sz="8" w:space="1" w:color="auto"/>
            <w:right w:val="none" w:sz="0" w:space="0" w:color="auto"/>
          </w:divBdr>
        </w:div>
        <w:div w:id="1539973755">
          <w:marLeft w:val="0"/>
          <w:marRight w:val="0"/>
          <w:marTop w:val="0"/>
          <w:marBottom w:val="0"/>
          <w:divBdr>
            <w:top w:val="none" w:sz="0" w:space="0" w:color="auto"/>
            <w:left w:val="none" w:sz="0" w:space="0" w:color="auto"/>
            <w:bottom w:val="single" w:sz="8" w:space="1" w:color="auto"/>
            <w:right w:val="none" w:sz="0" w:space="0" w:color="auto"/>
          </w:divBdr>
        </w:div>
        <w:div w:id="1738820040">
          <w:marLeft w:val="0"/>
          <w:marRight w:val="0"/>
          <w:marTop w:val="0"/>
          <w:marBottom w:val="0"/>
          <w:divBdr>
            <w:top w:val="none" w:sz="0" w:space="0" w:color="auto"/>
            <w:left w:val="none" w:sz="0" w:space="0" w:color="auto"/>
            <w:bottom w:val="single" w:sz="8" w:space="1" w:color="auto"/>
            <w:right w:val="none" w:sz="0" w:space="0" w:color="auto"/>
          </w:divBdr>
        </w:div>
      </w:divsChild>
    </w:div>
    <w:div w:id="893083198">
      <w:bodyDiv w:val="1"/>
      <w:marLeft w:val="0"/>
      <w:marRight w:val="0"/>
      <w:marTop w:val="0"/>
      <w:marBottom w:val="0"/>
      <w:divBdr>
        <w:top w:val="none" w:sz="0" w:space="0" w:color="auto"/>
        <w:left w:val="none" w:sz="0" w:space="0" w:color="auto"/>
        <w:bottom w:val="none" w:sz="0" w:space="0" w:color="auto"/>
        <w:right w:val="none" w:sz="0" w:space="0" w:color="auto"/>
      </w:divBdr>
      <w:divsChild>
        <w:div w:id="2048681332">
          <w:marLeft w:val="0"/>
          <w:marRight w:val="0"/>
          <w:marTop w:val="0"/>
          <w:marBottom w:val="0"/>
          <w:divBdr>
            <w:top w:val="none" w:sz="0" w:space="0" w:color="auto"/>
            <w:left w:val="none" w:sz="0" w:space="0" w:color="auto"/>
            <w:bottom w:val="none" w:sz="0" w:space="0" w:color="auto"/>
            <w:right w:val="none" w:sz="0" w:space="0" w:color="auto"/>
          </w:divBdr>
        </w:div>
        <w:div w:id="1009064798">
          <w:marLeft w:val="0"/>
          <w:marRight w:val="0"/>
          <w:marTop w:val="0"/>
          <w:marBottom w:val="0"/>
          <w:divBdr>
            <w:top w:val="none" w:sz="0" w:space="0" w:color="auto"/>
            <w:left w:val="none" w:sz="0" w:space="0" w:color="auto"/>
            <w:bottom w:val="single" w:sz="8" w:space="1" w:color="auto"/>
            <w:right w:val="none" w:sz="0" w:space="0" w:color="auto"/>
          </w:divBdr>
        </w:div>
        <w:div w:id="2001881337">
          <w:marLeft w:val="720"/>
          <w:marRight w:val="0"/>
          <w:marTop w:val="0"/>
          <w:marBottom w:val="0"/>
          <w:divBdr>
            <w:top w:val="none" w:sz="0" w:space="0" w:color="auto"/>
            <w:left w:val="none" w:sz="0" w:space="0" w:color="auto"/>
            <w:bottom w:val="single" w:sz="8" w:space="1" w:color="auto"/>
            <w:right w:val="none" w:sz="0" w:space="0" w:color="auto"/>
          </w:divBdr>
        </w:div>
        <w:div w:id="294872644">
          <w:marLeft w:val="0"/>
          <w:marRight w:val="0"/>
          <w:marTop w:val="0"/>
          <w:marBottom w:val="0"/>
          <w:divBdr>
            <w:top w:val="none" w:sz="0" w:space="0" w:color="auto"/>
            <w:left w:val="none" w:sz="0" w:space="0" w:color="auto"/>
            <w:bottom w:val="single" w:sz="8" w:space="1" w:color="auto"/>
            <w:right w:val="none" w:sz="0" w:space="0" w:color="auto"/>
          </w:divBdr>
        </w:div>
        <w:div w:id="1798061523">
          <w:marLeft w:val="0"/>
          <w:marRight w:val="0"/>
          <w:marTop w:val="0"/>
          <w:marBottom w:val="0"/>
          <w:divBdr>
            <w:top w:val="none" w:sz="0" w:space="0" w:color="auto"/>
            <w:left w:val="none" w:sz="0" w:space="0" w:color="auto"/>
            <w:bottom w:val="single" w:sz="8" w:space="1" w:color="auto"/>
            <w:right w:val="none" w:sz="0" w:space="0" w:color="auto"/>
          </w:divBdr>
        </w:div>
      </w:divsChild>
    </w:div>
    <w:div w:id="1181237275">
      <w:bodyDiv w:val="1"/>
      <w:marLeft w:val="0"/>
      <w:marRight w:val="0"/>
      <w:marTop w:val="0"/>
      <w:marBottom w:val="0"/>
      <w:divBdr>
        <w:top w:val="none" w:sz="0" w:space="0" w:color="auto"/>
        <w:left w:val="none" w:sz="0" w:space="0" w:color="auto"/>
        <w:bottom w:val="none" w:sz="0" w:space="0" w:color="auto"/>
        <w:right w:val="none" w:sz="0" w:space="0" w:color="auto"/>
      </w:divBdr>
      <w:divsChild>
        <w:div w:id="248974698">
          <w:marLeft w:val="0"/>
          <w:marRight w:val="0"/>
          <w:marTop w:val="0"/>
          <w:marBottom w:val="0"/>
          <w:divBdr>
            <w:top w:val="none" w:sz="0" w:space="0" w:color="auto"/>
            <w:left w:val="none" w:sz="0" w:space="0" w:color="auto"/>
            <w:bottom w:val="none" w:sz="0" w:space="0" w:color="auto"/>
            <w:right w:val="none" w:sz="0" w:space="0" w:color="auto"/>
          </w:divBdr>
        </w:div>
        <w:div w:id="518206734">
          <w:marLeft w:val="0"/>
          <w:marRight w:val="0"/>
          <w:marTop w:val="0"/>
          <w:marBottom w:val="0"/>
          <w:divBdr>
            <w:top w:val="none" w:sz="0" w:space="0" w:color="auto"/>
            <w:left w:val="none" w:sz="0" w:space="0" w:color="auto"/>
            <w:bottom w:val="single" w:sz="8" w:space="1" w:color="auto"/>
            <w:right w:val="none" w:sz="0" w:space="0" w:color="auto"/>
          </w:divBdr>
        </w:div>
        <w:div w:id="1888373372">
          <w:marLeft w:val="720"/>
          <w:marRight w:val="0"/>
          <w:marTop w:val="0"/>
          <w:marBottom w:val="0"/>
          <w:divBdr>
            <w:top w:val="none" w:sz="0" w:space="0" w:color="auto"/>
            <w:left w:val="none" w:sz="0" w:space="0" w:color="auto"/>
            <w:bottom w:val="single" w:sz="8" w:space="1" w:color="auto"/>
            <w:right w:val="none" w:sz="0" w:space="0" w:color="auto"/>
          </w:divBdr>
        </w:div>
        <w:div w:id="508132233">
          <w:marLeft w:val="0"/>
          <w:marRight w:val="0"/>
          <w:marTop w:val="0"/>
          <w:marBottom w:val="0"/>
          <w:divBdr>
            <w:top w:val="none" w:sz="0" w:space="0" w:color="auto"/>
            <w:left w:val="none" w:sz="0" w:space="0" w:color="auto"/>
            <w:bottom w:val="single" w:sz="8" w:space="1" w:color="auto"/>
            <w:right w:val="none" w:sz="0" w:space="0" w:color="auto"/>
          </w:divBdr>
        </w:div>
        <w:div w:id="1571648760">
          <w:marLeft w:val="0"/>
          <w:marRight w:val="0"/>
          <w:marTop w:val="0"/>
          <w:marBottom w:val="0"/>
          <w:divBdr>
            <w:top w:val="none" w:sz="0" w:space="0" w:color="auto"/>
            <w:left w:val="none" w:sz="0" w:space="0" w:color="auto"/>
            <w:bottom w:val="single" w:sz="8" w:space="1" w:color="auto"/>
            <w:right w:val="none" w:sz="0" w:space="0" w:color="auto"/>
          </w:divBdr>
        </w:div>
      </w:divsChild>
    </w:div>
    <w:div w:id="1335525103">
      <w:bodyDiv w:val="1"/>
      <w:marLeft w:val="0"/>
      <w:marRight w:val="0"/>
      <w:marTop w:val="0"/>
      <w:marBottom w:val="0"/>
      <w:divBdr>
        <w:top w:val="none" w:sz="0" w:space="0" w:color="auto"/>
        <w:left w:val="none" w:sz="0" w:space="0" w:color="auto"/>
        <w:bottom w:val="none" w:sz="0" w:space="0" w:color="auto"/>
        <w:right w:val="none" w:sz="0" w:space="0" w:color="auto"/>
      </w:divBdr>
      <w:divsChild>
        <w:div w:id="176582835">
          <w:marLeft w:val="0"/>
          <w:marRight w:val="0"/>
          <w:marTop w:val="0"/>
          <w:marBottom w:val="0"/>
          <w:divBdr>
            <w:top w:val="none" w:sz="0" w:space="0" w:color="auto"/>
            <w:left w:val="none" w:sz="0" w:space="0" w:color="auto"/>
            <w:bottom w:val="single" w:sz="8" w:space="1" w:color="auto"/>
            <w:right w:val="none" w:sz="0" w:space="0" w:color="auto"/>
          </w:divBdr>
          <w:divsChild>
            <w:div w:id="2042313932">
              <w:marLeft w:val="0"/>
              <w:marRight w:val="0"/>
              <w:marTop w:val="0"/>
              <w:marBottom w:val="0"/>
              <w:divBdr>
                <w:top w:val="none" w:sz="0" w:space="0" w:color="auto"/>
                <w:left w:val="none" w:sz="0" w:space="0" w:color="auto"/>
                <w:bottom w:val="single" w:sz="8" w:space="1" w:color="auto"/>
                <w:right w:val="none" w:sz="0" w:space="0" w:color="auto"/>
              </w:divBdr>
            </w:div>
          </w:divsChild>
        </w:div>
        <w:div w:id="614219722">
          <w:marLeft w:val="720"/>
          <w:marRight w:val="0"/>
          <w:marTop w:val="0"/>
          <w:marBottom w:val="0"/>
          <w:divBdr>
            <w:top w:val="none" w:sz="0" w:space="0" w:color="auto"/>
            <w:left w:val="none" w:sz="0" w:space="0" w:color="auto"/>
            <w:bottom w:val="single" w:sz="8" w:space="1" w:color="auto"/>
            <w:right w:val="none" w:sz="0" w:space="0" w:color="auto"/>
          </w:divBdr>
        </w:div>
        <w:div w:id="1490751200">
          <w:marLeft w:val="0"/>
          <w:marRight w:val="0"/>
          <w:marTop w:val="0"/>
          <w:marBottom w:val="0"/>
          <w:divBdr>
            <w:top w:val="none" w:sz="0" w:space="0" w:color="auto"/>
            <w:left w:val="none" w:sz="0" w:space="0" w:color="auto"/>
            <w:bottom w:val="single" w:sz="8" w:space="1" w:color="auto"/>
            <w:right w:val="none" w:sz="0" w:space="0" w:color="auto"/>
          </w:divBdr>
        </w:div>
        <w:div w:id="15619577">
          <w:marLeft w:val="0"/>
          <w:marRight w:val="0"/>
          <w:marTop w:val="0"/>
          <w:marBottom w:val="0"/>
          <w:divBdr>
            <w:top w:val="none" w:sz="0" w:space="0" w:color="auto"/>
            <w:left w:val="none" w:sz="0" w:space="0" w:color="auto"/>
            <w:bottom w:val="single" w:sz="8" w:space="1" w:color="auto"/>
            <w:right w:val="none" w:sz="0" w:space="0" w:color="auto"/>
          </w:divBdr>
        </w:div>
      </w:divsChild>
    </w:div>
    <w:div w:id="1494371228">
      <w:bodyDiv w:val="1"/>
      <w:marLeft w:val="0"/>
      <w:marRight w:val="0"/>
      <w:marTop w:val="0"/>
      <w:marBottom w:val="0"/>
      <w:divBdr>
        <w:top w:val="none" w:sz="0" w:space="0" w:color="auto"/>
        <w:left w:val="none" w:sz="0" w:space="0" w:color="auto"/>
        <w:bottom w:val="none" w:sz="0" w:space="0" w:color="auto"/>
        <w:right w:val="none" w:sz="0" w:space="0" w:color="auto"/>
      </w:divBdr>
      <w:divsChild>
        <w:div w:id="719404932">
          <w:marLeft w:val="0"/>
          <w:marRight w:val="0"/>
          <w:marTop w:val="0"/>
          <w:marBottom w:val="0"/>
          <w:divBdr>
            <w:top w:val="none" w:sz="0" w:space="0" w:color="auto"/>
            <w:left w:val="none" w:sz="0" w:space="0" w:color="auto"/>
            <w:bottom w:val="single" w:sz="8" w:space="1" w:color="auto"/>
            <w:right w:val="none" w:sz="0" w:space="0" w:color="auto"/>
          </w:divBdr>
          <w:divsChild>
            <w:div w:id="709500464">
              <w:marLeft w:val="0"/>
              <w:marRight w:val="0"/>
              <w:marTop w:val="0"/>
              <w:marBottom w:val="0"/>
              <w:divBdr>
                <w:top w:val="none" w:sz="0" w:space="0" w:color="auto"/>
                <w:left w:val="none" w:sz="0" w:space="0" w:color="auto"/>
                <w:bottom w:val="single" w:sz="8" w:space="1" w:color="auto"/>
                <w:right w:val="none" w:sz="0" w:space="0" w:color="auto"/>
              </w:divBdr>
            </w:div>
          </w:divsChild>
        </w:div>
        <w:div w:id="1048606319">
          <w:marLeft w:val="720"/>
          <w:marRight w:val="0"/>
          <w:marTop w:val="0"/>
          <w:marBottom w:val="0"/>
          <w:divBdr>
            <w:top w:val="none" w:sz="0" w:space="0" w:color="auto"/>
            <w:left w:val="none" w:sz="0" w:space="0" w:color="auto"/>
            <w:bottom w:val="single" w:sz="8" w:space="1" w:color="auto"/>
            <w:right w:val="none" w:sz="0" w:space="0" w:color="auto"/>
          </w:divBdr>
        </w:div>
        <w:div w:id="690257336">
          <w:marLeft w:val="0"/>
          <w:marRight w:val="0"/>
          <w:marTop w:val="0"/>
          <w:marBottom w:val="0"/>
          <w:divBdr>
            <w:top w:val="none" w:sz="0" w:space="0" w:color="auto"/>
            <w:left w:val="none" w:sz="0" w:space="0" w:color="auto"/>
            <w:bottom w:val="single" w:sz="8" w:space="1" w:color="auto"/>
            <w:right w:val="none" w:sz="0" w:space="0" w:color="auto"/>
          </w:divBdr>
        </w:div>
        <w:div w:id="2014990264">
          <w:marLeft w:val="0"/>
          <w:marRight w:val="0"/>
          <w:marTop w:val="0"/>
          <w:marBottom w:val="0"/>
          <w:divBdr>
            <w:top w:val="none" w:sz="0" w:space="0" w:color="auto"/>
            <w:left w:val="none" w:sz="0" w:space="0" w:color="auto"/>
            <w:bottom w:val="single" w:sz="8" w:space="1" w:color="auto"/>
            <w:right w:val="none" w:sz="0" w:space="0" w:color="auto"/>
          </w:divBdr>
        </w:div>
      </w:divsChild>
    </w:div>
    <w:div w:id="1619067884">
      <w:bodyDiv w:val="1"/>
      <w:marLeft w:val="0"/>
      <w:marRight w:val="0"/>
      <w:marTop w:val="0"/>
      <w:marBottom w:val="0"/>
      <w:divBdr>
        <w:top w:val="none" w:sz="0" w:space="0" w:color="auto"/>
        <w:left w:val="none" w:sz="0" w:space="0" w:color="auto"/>
        <w:bottom w:val="none" w:sz="0" w:space="0" w:color="auto"/>
        <w:right w:val="none" w:sz="0" w:space="0" w:color="auto"/>
      </w:divBdr>
      <w:divsChild>
        <w:div w:id="1958102712">
          <w:marLeft w:val="0"/>
          <w:marRight w:val="0"/>
          <w:marTop w:val="0"/>
          <w:marBottom w:val="0"/>
          <w:divBdr>
            <w:top w:val="none" w:sz="0" w:space="0" w:color="auto"/>
            <w:left w:val="none" w:sz="0" w:space="0" w:color="auto"/>
            <w:bottom w:val="none" w:sz="0" w:space="0" w:color="auto"/>
            <w:right w:val="none" w:sz="0" w:space="0" w:color="auto"/>
          </w:divBdr>
        </w:div>
        <w:div w:id="734359160">
          <w:marLeft w:val="0"/>
          <w:marRight w:val="0"/>
          <w:marTop w:val="0"/>
          <w:marBottom w:val="0"/>
          <w:divBdr>
            <w:top w:val="none" w:sz="0" w:space="0" w:color="auto"/>
            <w:left w:val="none" w:sz="0" w:space="0" w:color="auto"/>
            <w:bottom w:val="single" w:sz="8" w:space="1" w:color="auto"/>
            <w:right w:val="none" w:sz="0" w:space="0" w:color="auto"/>
          </w:divBdr>
        </w:div>
        <w:div w:id="733357726">
          <w:marLeft w:val="720"/>
          <w:marRight w:val="0"/>
          <w:marTop w:val="0"/>
          <w:marBottom w:val="0"/>
          <w:divBdr>
            <w:top w:val="none" w:sz="0" w:space="0" w:color="auto"/>
            <w:left w:val="none" w:sz="0" w:space="0" w:color="auto"/>
            <w:bottom w:val="single" w:sz="8" w:space="1" w:color="auto"/>
            <w:right w:val="none" w:sz="0" w:space="0" w:color="auto"/>
          </w:divBdr>
        </w:div>
        <w:div w:id="82263419">
          <w:marLeft w:val="0"/>
          <w:marRight w:val="0"/>
          <w:marTop w:val="0"/>
          <w:marBottom w:val="0"/>
          <w:divBdr>
            <w:top w:val="none" w:sz="0" w:space="0" w:color="auto"/>
            <w:left w:val="none" w:sz="0" w:space="0" w:color="auto"/>
            <w:bottom w:val="single" w:sz="8" w:space="1" w:color="auto"/>
            <w:right w:val="none" w:sz="0" w:space="0" w:color="auto"/>
          </w:divBdr>
        </w:div>
        <w:div w:id="636186576">
          <w:marLeft w:val="0"/>
          <w:marRight w:val="0"/>
          <w:marTop w:val="0"/>
          <w:marBottom w:val="0"/>
          <w:divBdr>
            <w:top w:val="none" w:sz="0" w:space="0" w:color="auto"/>
            <w:left w:val="none" w:sz="0" w:space="0" w:color="auto"/>
            <w:bottom w:val="single" w:sz="8" w:space="1" w:color="auto"/>
            <w:right w:val="none" w:sz="0" w:space="0" w:color="auto"/>
          </w:divBdr>
        </w:div>
      </w:divsChild>
    </w:div>
    <w:div w:id="1680158569">
      <w:bodyDiv w:val="1"/>
      <w:marLeft w:val="0"/>
      <w:marRight w:val="0"/>
      <w:marTop w:val="0"/>
      <w:marBottom w:val="0"/>
      <w:divBdr>
        <w:top w:val="none" w:sz="0" w:space="0" w:color="auto"/>
        <w:left w:val="none" w:sz="0" w:space="0" w:color="auto"/>
        <w:bottom w:val="none" w:sz="0" w:space="0" w:color="auto"/>
        <w:right w:val="none" w:sz="0" w:space="0" w:color="auto"/>
      </w:divBdr>
      <w:divsChild>
        <w:div w:id="1572618552">
          <w:marLeft w:val="0"/>
          <w:marRight w:val="0"/>
          <w:marTop w:val="0"/>
          <w:marBottom w:val="0"/>
          <w:divBdr>
            <w:top w:val="none" w:sz="0" w:space="0" w:color="auto"/>
            <w:left w:val="none" w:sz="0" w:space="0" w:color="auto"/>
            <w:bottom w:val="none" w:sz="0" w:space="0" w:color="auto"/>
            <w:right w:val="none" w:sz="0" w:space="0" w:color="auto"/>
          </w:divBdr>
        </w:div>
        <w:div w:id="769813256">
          <w:marLeft w:val="0"/>
          <w:marRight w:val="0"/>
          <w:marTop w:val="0"/>
          <w:marBottom w:val="0"/>
          <w:divBdr>
            <w:top w:val="none" w:sz="0" w:space="0" w:color="auto"/>
            <w:left w:val="none" w:sz="0" w:space="0" w:color="auto"/>
            <w:bottom w:val="single" w:sz="8" w:space="1" w:color="auto"/>
            <w:right w:val="none" w:sz="0" w:space="0" w:color="auto"/>
          </w:divBdr>
        </w:div>
        <w:div w:id="1132289237">
          <w:marLeft w:val="720"/>
          <w:marRight w:val="0"/>
          <w:marTop w:val="0"/>
          <w:marBottom w:val="0"/>
          <w:divBdr>
            <w:top w:val="none" w:sz="0" w:space="0" w:color="auto"/>
            <w:left w:val="none" w:sz="0" w:space="0" w:color="auto"/>
            <w:bottom w:val="single" w:sz="8" w:space="1" w:color="auto"/>
            <w:right w:val="none" w:sz="0" w:space="0" w:color="auto"/>
          </w:divBdr>
        </w:div>
        <w:div w:id="1962374835">
          <w:marLeft w:val="0"/>
          <w:marRight w:val="0"/>
          <w:marTop w:val="0"/>
          <w:marBottom w:val="0"/>
          <w:divBdr>
            <w:top w:val="none" w:sz="0" w:space="0" w:color="auto"/>
            <w:left w:val="none" w:sz="0" w:space="0" w:color="auto"/>
            <w:bottom w:val="single" w:sz="8" w:space="1" w:color="auto"/>
            <w:right w:val="none" w:sz="0" w:space="0" w:color="auto"/>
          </w:divBdr>
        </w:div>
        <w:div w:id="1746797669">
          <w:marLeft w:val="0"/>
          <w:marRight w:val="0"/>
          <w:marTop w:val="0"/>
          <w:marBottom w:val="0"/>
          <w:divBdr>
            <w:top w:val="none" w:sz="0" w:space="0" w:color="auto"/>
            <w:left w:val="none" w:sz="0" w:space="0" w:color="auto"/>
            <w:bottom w:val="single" w:sz="8" w:space="1" w:color="auto"/>
            <w:right w:val="none" w:sz="0" w:space="0" w:color="auto"/>
          </w:divBdr>
        </w:div>
      </w:divsChild>
    </w:div>
    <w:div w:id="1792868707">
      <w:bodyDiv w:val="1"/>
      <w:marLeft w:val="0"/>
      <w:marRight w:val="0"/>
      <w:marTop w:val="0"/>
      <w:marBottom w:val="0"/>
      <w:divBdr>
        <w:top w:val="none" w:sz="0" w:space="0" w:color="auto"/>
        <w:left w:val="none" w:sz="0" w:space="0" w:color="auto"/>
        <w:bottom w:val="none" w:sz="0" w:space="0" w:color="auto"/>
        <w:right w:val="none" w:sz="0" w:space="0" w:color="auto"/>
      </w:divBdr>
      <w:divsChild>
        <w:div w:id="1936012947">
          <w:marLeft w:val="0"/>
          <w:marRight w:val="0"/>
          <w:marTop w:val="0"/>
          <w:marBottom w:val="0"/>
          <w:divBdr>
            <w:top w:val="none" w:sz="0" w:space="0" w:color="auto"/>
            <w:left w:val="none" w:sz="0" w:space="0" w:color="auto"/>
            <w:bottom w:val="single" w:sz="8" w:space="1" w:color="auto"/>
            <w:right w:val="none" w:sz="0" w:space="0" w:color="auto"/>
          </w:divBdr>
          <w:divsChild>
            <w:div w:id="781728501">
              <w:marLeft w:val="0"/>
              <w:marRight w:val="0"/>
              <w:marTop w:val="0"/>
              <w:marBottom w:val="0"/>
              <w:divBdr>
                <w:top w:val="none" w:sz="0" w:space="0" w:color="auto"/>
                <w:left w:val="none" w:sz="0" w:space="0" w:color="auto"/>
                <w:bottom w:val="single" w:sz="8" w:space="1" w:color="auto"/>
                <w:right w:val="none" w:sz="0" w:space="0" w:color="auto"/>
              </w:divBdr>
            </w:div>
          </w:divsChild>
        </w:div>
        <w:div w:id="1250113313">
          <w:marLeft w:val="720"/>
          <w:marRight w:val="0"/>
          <w:marTop w:val="0"/>
          <w:marBottom w:val="0"/>
          <w:divBdr>
            <w:top w:val="none" w:sz="0" w:space="0" w:color="auto"/>
            <w:left w:val="none" w:sz="0" w:space="0" w:color="auto"/>
            <w:bottom w:val="single" w:sz="8" w:space="1" w:color="auto"/>
            <w:right w:val="none" w:sz="0" w:space="0" w:color="auto"/>
          </w:divBdr>
        </w:div>
        <w:div w:id="414597337">
          <w:marLeft w:val="0"/>
          <w:marRight w:val="0"/>
          <w:marTop w:val="0"/>
          <w:marBottom w:val="0"/>
          <w:divBdr>
            <w:top w:val="none" w:sz="0" w:space="0" w:color="auto"/>
            <w:left w:val="none" w:sz="0" w:space="0" w:color="auto"/>
            <w:bottom w:val="single" w:sz="8" w:space="1" w:color="auto"/>
            <w:right w:val="none" w:sz="0" w:space="0" w:color="auto"/>
          </w:divBdr>
        </w:div>
        <w:div w:id="662198261">
          <w:marLeft w:val="0"/>
          <w:marRight w:val="0"/>
          <w:marTop w:val="0"/>
          <w:marBottom w:val="0"/>
          <w:divBdr>
            <w:top w:val="none" w:sz="0" w:space="0" w:color="auto"/>
            <w:left w:val="none" w:sz="0" w:space="0" w:color="auto"/>
            <w:bottom w:val="single" w:sz="8" w:space="1" w:color="auto"/>
            <w:right w:val="none" w:sz="0" w:space="0" w:color="auto"/>
          </w:divBdr>
        </w:div>
      </w:divsChild>
    </w:div>
    <w:div w:id="1936131527">
      <w:bodyDiv w:val="1"/>
      <w:marLeft w:val="0"/>
      <w:marRight w:val="0"/>
      <w:marTop w:val="0"/>
      <w:marBottom w:val="0"/>
      <w:divBdr>
        <w:top w:val="none" w:sz="0" w:space="0" w:color="auto"/>
        <w:left w:val="none" w:sz="0" w:space="0" w:color="auto"/>
        <w:bottom w:val="none" w:sz="0" w:space="0" w:color="auto"/>
        <w:right w:val="none" w:sz="0" w:space="0" w:color="auto"/>
      </w:divBdr>
      <w:divsChild>
        <w:div w:id="1003164858">
          <w:marLeft w:val="0"/>
          <w:marRight w:val="0"/>
          <w:marTop w:val="0"/>
          <w:marBottom w:val="0"/>
          <w:divBdr>
            <w:top w:val="none" w:sz="0" w:space="0" w:color="auto"/>
            <w:left w:val="none" w:sz="0" w:space="0" w:color="auto"/>
            <w:bottom w:val="none" w:sz="0" w:space="0" w:color="auto"/>
            <w:right w:val="none" w:sz="0" w:space="0" w:color="auto"/>
          </w:divBdr>
          <w:divsChild>
            <w:div w:id="187373421">
              <w:marLeft w:val="0"/>
              <w:marRight w:val="0"/>
              <w:marTop w:val="0"/>
              <w:marBottom w:val="0"/>
              <w:divBdr>
                <w:top w:val="none" w:sz="0" w:space="0" w:color="auto"/>
                <w:left w:val="none" w:sz="0" w:space="0" w:color="auto"/>
                <w:bottom w:val="none" w:sz="0" w:space="0" w:color="auto"/>
                <w:right w:val="none" w:sz="0" w:space="0" w:color="auto"/>
              </w:divBdr>
            </w:div>
          </w:divsChild>
        </w:div>
        <w:div w:id="832642138">
          <w:marLeft w:val="0"/>
          <w:marRight w:val="0"/>
          <w:marTop w:val="0"/>
          <w:marBottom w:val="0"/>
          <w:divBdr>
            <w:top w:val="none" w:sz="0" w:space="0" w:color="auto"/>
            <w:left w:val="none" w:sz="0" w:space="0" w:color="auto"/>
            <w:bottom w:val="single" w:sz="8" w:space="1" w:color="auto"/>
            <w:right w:val="none" w:sz="0" w:space="0" w:color="auto"/>
          </w:divBdr>
        </w:div>
        <w:div w:id="980117295">
          <w:marLeft w:val="720"/>
          <w:marRight w:val="0"/>
          <w:marTop w:val="0"/>
          <w:marBottom w:val="0"/>
          <w:divBdr>
            <w:top w:val="none" w:sz="0" w:space="0" w:color="auto"/>
            <w:left w:val="none" w:sz="0" w:space="0" w:color="auto"/>
            <w:bottom w:val="single" w:sz="8" w:space="1" w:color="auto"/>
            <w:right w:val="none" w:sz="0" w:space="0" w:color="auto"/>
          </w:divBdr>
        </w:div>
        <w:div w:id="1367219374">
          <w:marLeft w:val="0"/>
          <w:marRight w:val="0"/>
          <w:marTop w:val="0"/>
          <w:marBottom w:val="0"/>
          <w:divBdr>
            <w:top w:val="none" w:sz="0" w:space="0" w:color="auto"/>
            <w:left w:val="none" w:sz="0" w:space="0" w:color="auto"/>
            <w:bottom w:val="single" w:sz="8" w:space="1" w:color="auto"/>
            <w:right w:val="none" w:sz="0" w:space="0" w:color="auto"/>
          </w:divBdr>
        </w:div>
        <w:div w:id="1089428624">
          <w:marLeft w:val="0"/>
          <w:marRight w:val="0"/>
          <w:marTop w:val="0"/>
          <w:marBottom w:val="0"/>
          <w:divBdr>
            <w:top w:val="none" w:sz="0" w:space="0" w:color="auto"/>
            <w:left w:val="none" w:sz="0" w:space="0" w:color="auto"/>
            <w:bottom w:val="single" w:sz="8" w:space="1" w:color="auto"/>
            <w:right w:val="none" w:sz="0" w:space="0" w:color="auto"/>
          </w:divBdr>
        </w:div>
      </w:divsChild>
    </w:div>
    <w:div w:id="2020040429">
      <w:bodyDiv w:val="1"/>
      <w:marLeft w:val="0"/>
      <w:marRight w:val="0"/>
      <w:marTop w:val="0"/>
      <w:marBottom w:val="0"/>
      <w:divBdr>
        <w:top w:val="none" w:sz="0" w:space="0" w:color="auto"/>
        <w:left w:val="none" w:sz="0" w:space="0" w:color="auto"/>
        <w:bottom w:val="none" w:sz="0" w:space="0" w:color="auto"/>
        <w:right w:val="none" w:sz="0" w:space="0" w:color="auto"/>
      </w:divBdr>
      <w:divsChild>
        <w:div w:id="1205287748">
          <w:marLeft w:val="0"/>
          <w:marRight w:val="0"/>
          <w:marTop w:val="0"/>
          <w:marBottom w:val="0"/>
          <w:divBdr>
            <w:top w:val="none" w:sz="0" w:space="0" w:color="auto"/>
            <w:left w:val="none" w:sz="0" w:space="0" w:color="auto"/>
            <w:bottom w:val="none" w:sz="0" w:space="0" w:color="auto"/>
            <w:right w:val="none" w:sz="0" w:space="0" w:color="auto"/>
          </w:divBdr>
          <w:divsChild>
            <w:div w:id="861698909">
              <w:marLeft w:val="0"/>
              <w:marRight w:val="0"/>
              <w:marTop w:val="0"/>
              <w:marBottom w:val="0"/>
              <w:divBdr>
                <w:top w:val="none" w:sz="0" w:space="0" w:color="auto"/>
                <w:left w:val="none" w:sz="0" w:space="0" w:color="auto"/>
                <w:bottom w:val="none" w:sz="0" w:space="0" w:color="auto"/>
                <w:right w:val="none" w:sz="0" w:space="0" w:color="auto"/>
              </w:divBdr>
            </w:div>
          </w:divsChild>
        </w:div>
        <w:div w:id="895816044">
          <w:marLeft w:val="0"/>
          <w:marRight w:val="0"/>
          <w:marTop w:val="0"/>
          <w:marBottom w:val="0"/>
          <w:divBdr>
            <w:top w:val="none" w:sz="0" w:space="0" w:color="auto"/>
            <w:left w:val="none" w:sz="0" w:space="0" w:color="auto"/>
            <w:bottom w:val="single" w:sz="8" w:space="1" w:color="auto"/>
            <w:right w:val="none" w:sz="0" w:space="0" w:color="auto"/>
          </w:divBdr>
        </w:div>
        <w:div w:id="1494830167">
          <w:marLeft w:val="720"/>
          <w:marRight w:val="0"/>
          <w:marTop w:val="0"/>
          <w:marBottom w:val="0"/>
          <w:divBdr>
            <w:top w:val="none" w:sz="0" w:space="0" w:color="auto"/>
            <w:left w:val="none" w:sz="0" w:space="0" w:color="auto"/>
            <w:bottom w:val="single" w:sz="8" w:space="1" w:color="auto"/>
            <w:right w:val="none" w:sz="0" w:space="0" w:color="auto"/>
          </w:divBdr>
        </w:div>
        <w:div w:id="1075468439">
          <w:marLeft w:val="0"/>
          <w:marRight w:val="0"/>
          <w:marTop w:val="0"/>
          <w:marBottom w:val="0"/>
          <w:divBdr>
            <w:top w:val="none" w:sz="0" w:space="0" w:color="auto"/>
            <w:left w:val="none" w:sz="0" w:space="0" w:color="auto"/>
            <w:bottom w:val="single" w:sz="8" w:space="1" w:color="auto"/>
            <w:right w:val="none" w:sz="0" w:space="0" w:color="auto"/>
          </w:divBdr>
        </w:div>
        <w:div w:id="682361751">
          <w:marLeft w:val="0"/>
          <w:marRight w:val="0"/>
          <w:marTop w:val="0"/>
          <w:marBottom w:val="0"/>
          <w:divBdr>
            <w:top w:val="none" w:sz="0" w:space="0" w:color="auto"/>
            <w:left w:val="none" w:sz="0" w:space="0" w:color="auto"/>
            <w:bottom w:val="single" w:sz="8" w:space="1" w:color="auto"/>
            <w:right w:val="none" w:sz="0" w:space="0" w:color="auto"/>
          </w:divBdr>
        </w:div>
      </w:divsChild>
    </w:div>
    <w:div w:id="2114281233">
      <w:bodyDiv w:val="1"/>
      <w:marLeft w:val="0"/>
      <w:marRight w:val="0"/>
      <w:marTop w:val="0"/>
      <w:marBottom w:val="0"/>
      <w:divBdr>
        <w:top w:val="none" w:sz="0" w:space="0" w:color="auto"/>
        <w:left w:val="none" w:sz="0" w:space="0" w:color="auto"/>
        <w:bottom w:val="none" w:sz="0" w:space="0" w:color="auto"/>
        <w:right w:val="none" w:sz="0" w:space="0" w:color="auto"/>
      </w:divBdr>
      <w:divsChild>
        <w:div w:id="760181969">
          <w:marLeft w:val="0"/>
          <w:marRight w:val="0"/>
          <w:marTop w:val="0"/>
          <w:marBottom w:val="0"/>
          <w:divBdr>
            <w:top w:val="none" w:sz="0" w:space="0" w:color="auto"/>
            <w:left w:val="none" w:sz="0" w:space="0" w:color="auto"/>
            <w:bottom w:val="none" w:sz="0" w:space="0" w:color="auto"/>
            <w:right w:val="none" w:sz="0" w:space="0" w:color="auto"/>
          </w:divBdr>
        </w:div>
        <w:div w:id="564803563">
          <w:marLeft w:val="0"/>
          <w:marRight w:val="0"/>
          <w:marTop w:val="0"/>
          <w:marBottom w:val="0"/>
          <w:divBdr>
            <w:top w:val="none" w:sz="0" w:space="0" w:color="auto"/>
            <w:left w:val="none" w:sz="0" w:space="0" w:color="auto"/>
            <w:bottom w:val="single" w:sz="8" w:space="1" w:color="auto"/>
            <w:right w:val="none" w:sz="0" w:space="0" w:color="auto"/>
          </w:divBdr>
        </w:div>
        <w:div w:id="1264531683">
          <w:marLeft w:val="720"/>
          <w:marRight w:val="0"/>
          <w:marTop w:val="0"/>
          <w:marBottom w:val="0"/>
          <w:divBdr>
            <w:top w:val="none" w:sz="0" w:space="0" w:color="auto"/>
            <w:left w:val="none" w:sz="0" w:space="0" w:color="auto"/>
            <w:bottom w:val="single" w:sz="8" w:space="1" w:color="auto"/>
            <w:right w:val="none" w:sz="0" w:space="0" w:color="auto"/>
          </w:divBdr>
        </w:div>
        <w:div w:id="1902863210">
          <w:marLeft w:val="0"/>
          <w:marRight w:val="0"/>
          <w:marTop w:val="0"/>
          <w:marBottom w:val="0"/>
          <w:divBdr>
            <w:top w:val="none" w:sz="0" w:space="0" w:color="auto"/>
            <w:left w:val="none" w:sz="0" w:space="0" w:color="auto"/>
            <w:bottom w:val="single" w:sz="8" w:space="1" w:color="auto"/>
            <w:right w:val="none" w:sz="0" w:space="0" w:color="auto"/>
          </w:divBdr>
        </w:div>
        <w:div w:id="1952131904">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CADB1-40C8-4848-B1A8-40322A84509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1959</Words>
  <Characters>11167</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erdal aydemir</cp:lastModifiedBy>
  <cp:revision>2</cp:revision>
  <dcterms:created xsi:type="dcterms:W3CDTF">2026-08-24T09:26:00Z</dcterms:created>
  <dcterms:modified xsi:type="dcterms:W3CDTF">2026-08-24T09:26:00Z</dcterms:modified>
</cp:coreProperties>
</file>