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A265B" w14:textId="34599F23" w:rsidR="00C37234" w:rsidRPr="00510A22" w:rsidRDefault="00C37234" w:rsidP="00896922">
      <w:pPr>
        <w:tabs>
          <w:tab w:val="left" w:pos="567"/>
          <w:tab w:val="left" w:pos="1276"/>
        </w:tabs>
        <w:spacing w:line="360" w:lineRule="auto"/>
        <w:jc w:val="center"/>
        <w:rPr>
          <w:b/>
          <w:bCs/>
          <w:color w:val="22262A"/>
        </w:rPr>
      </w:pPr>
      <w:r w:rsidRPr="00510A22">
        <w:rPr>
          <w:b/>
          <w:bCs/>
          <w:color w:val="22262A"/>
        </w:rPr>
        <w:t>202</w:t>
      </w:r>
      <w:r w:rsidR="00965BAA" w:rsidRPr="00510A22">
        <w:rPr>
          <w:b/>
          <w:bCs/>
          <w:color w:val="22262A"/>
        </w:rPr>
        <w:t>5</w:t>
      </w:r>
      <w:r w:rsidRPr="00510A22">
        <w:rPr>
          <w:b/>
          <w:bCs/>
          <w:color w:val="22262A"/>
        </w:rPr>
        <w:t xml:space="preserve"> -202</w:t>
      </w:r>
      <w:r w:rsidR="00965BAA" w:rsidRPr="00510A22">
        <w:rPr>
          <w:b/>
          <w:bCs/>
          <w:color w:val="22262A"/>
        </w:rPr>
        <w:t>6</w:t>
      </w:r>
      <w:r w:rsidRPr="00510A22">
        <w:rPr>
          <w:b/>
          <w:bCs/>
          <w:color w:val="22262A"/>
        </w:rPr>
        <w:t xml:space="preserve"> EĞİTİM ÖĞRETİM YILI</w:t>
      </w:r>
    </w:p>
    <w:p w14:paraId="4D6D95F6" w14:textId="79F18C93" w:rsidR="00C37234" w:rsidRPr="00510A22" w:rsidRDefault="00C37234" w:rsidP="00896922">
      <w:pPr>
        <w:tabs>
          <w:tab w:val="left" w:pos="567"/>
          <w:tab w:val="left" w:pos="1276"/>
        </w:tabs>
        <w:spacing w:line="360" w:lineRule="auto"/>
        <w:jc w:val="center"/>
        <w:rPr>
          <w:b/>
          <w:bCs/>
          <w:color w:val="22262A"/>
        </w:rPr>
      </w:pPr>
      <w:r w:rsidRPr="00510A22">
        <w:rPr>
          <w:b/>
          <w:bCs/>
          <w:color w:val="22262A"/>
        </w:rPr>
        <w:t> ŞAMRAN ANADOLU LİSESİ</w:t>
      </w:r>
      <w:r w:rsidR="00F74137" w:rsidRPr="00510A22">
        <w:rPr>
          <w:b/>
          <w:bCs/>
          <w:color w:val="22262A"/>
        </w:rPr>
        <w:t xml:space="preserve"> </w:t>
      </w:r>
      <w:r w:rsidRPr="00510A22">
        <w:rPr>
          <w:b/>
          <w:bCs/>
          <w:color w:val="22262A"/>
        </w:rPr>
        <w:t xml:space="preserve">SENE </w:t>
      </w:r>
      <w:r w:rsidR="00003143" w:rsidRPr="00510A22">
        <w:rPr>
          <w:b/>
          <w:bCs/>
          <w:color w:val="22262A"/>
        </w:rPr>
        <w:t>SONU</w:t>
      </w:r>
      <w:r w:rsidRPr="00510A22">
        <w:rPr>
          <w:b/>
          <w:bCs/>
          <w:color w:val="22262A"/>
        </w:rPr>
        <w:t xml:space="preserve"> FELSEFE GRUBU DERSLERİ </w:t>
      </w:r>
    </w:p>
    <w:p w14:paraId="0EBD0D5D" w14:textId="5B0E44AD" w:rsidR="006D5E41" w:rsidRPr="00510A22" w:rsidRDefault="00C37234" w:rsidP="00896922">
      <w:pPr>
        <w:tabs>
          <w:tab w:val="left" w:pos="567"/>
          <w:tab w:val="left" w:pos="1276"/>
        </w:tabs>
        <w:spacing w:line="360" w:lineRule="auto"/>
        <w:jc w:val="center"/>
        <w:rPr>
          <w:b/>
          <w:bCs/>
        </w:rPr>
      </w:pPr>
      <w:r w:rsidRPr="00510A22">
        <w:rPr>
          <w:b/>
          <w:bCs/>
          <w:color w:val="22262A"/>
        </w:rPr>
        <w:t>OKUL ZÜMRE TOPLANTI TUTANAĞI</w:t>
      </w:r>
    </w:p>
    <w:tbl>
      <w:tblPr>
        <w:tblpPr w:leftFromText="141" w:rightFromText="141" w:vertAnchor="text" w:horzAnchor="margin" w:tblpXSpec="center" w:tblpY="260"/>
        <w:tblW w:w="0" w:type="auto"/>
        <w:tblBorders>
          <w:top w:val="single" w:sz="4" w:space="0" w:color="F79646"/>
          <w:left w:val="single" w:sz="4" w:space="0" w:color="F79646"/>
          <w:bottom w:val="single" w:sz="4" w:space="0" w:color="F79646"/>
          <w:right w:val="single" w:sz="4" w:space="0" w:color="F79646"/>
          <w:insideH w:val="single" w:sz="4" w:space="0" w:color="F79646"/>
        </w:tblBorders>
        <w:tblLook w:val="04A0" w:firstRow="1" w:lastRow="0" w:firstColumn="1" w:lastColumn="0" w:noHBand="0" w:noVBand="1"/>
      </w:tblPr>
      <w:tblGrid>
        <w:gridCol w:w="3374"/>
        <w:gridCol w:w="5944"/>
      </w:tblGrid>
      <w:tr w:rsidR="003A6A89" w:rsidRPr="00510A22" w14:paraId="4EA70D81" w14:textId="77777777" w:rsidTr="00E564CE">
        <w:trPr>
          <w:trHeight w:val="445"/>
        </w:trPr>
        <w:tc>
          <w:tcPr>
            <w:tcW w:w="3374" w:type="dxa"/>
            <w:shd w:val="clear" w:color="auto" w:fill="CCC0D9"/>
            <w:vAlign w:val="center"/>
            <w:hideMark/>
          </w:tcPr>
          <w:p w14:paraId="5B3460B5" w14:textId="77777777" w:rsidR="003A6A89" w:rsidRPr="00510A22" w:rsidRDefault="003A6A89" w:rsidP="00896922">
            <w:pPr>
              <w:spacing w:line="360" w:lineRule="auto"/>
              <w:rPr>
                <w:color w:val="000000"/>
              </w:rPr>
            </w:pPr>
            <w:r w:rsidRPr="00510A22">
              <w:rPr>
                <w:color w:val="000000"/>
              </w:rPr>
              <w:t>Toplantı No</w:t>
            </w:r>
          </w:p>
        </w:tc>
        <w:tc>
          <w:tcPr>
            <w:tcW w:w="5944" w:type="dxa"/>
            <w:shd w:val="clear" w:color="auto" w:fill="CCC0D9"/>
            <w:vAlign w:val="center"/>
            <w:hideMark/>
          </w:tcPr>
          <w:p w14:paraId="036ED9D2" w14:textId="05F748E9" w:rsidR="003A6A89" w:rsidRPr="00510A22" w:rsidRDefault="003A6A89" w:rsidP="00896922">
            <w:pPr>
              <w:spacing w:line="360" w:lineRule="auto"/>
              <w:rPr>
                <w:color w:val="000000"/>
              </w:rPr>
            </w:pPr>
            <w:r w:rsidRPr="00510A22">
              <w:rPr>
                <w:color w:val="000000"/>
              </w:rPr>
              <w:t xml:space="preserve">: </w:t>
            </w:r>
            <w:r w:rsidR="00965BAA" w:rsidRPr="00510A22">
              <w:rPr>
                <w:b/>
                <w:color w:val="000000"/>
              </w:rPr>
              <w:t>3</w:t>
            </w:r>
          </w:p>
        </w:tc>
      </w:tr>
      <w:tr w:rsidR="003A6A89" w:rsidRPr="00510A22" w14:paraId="5A42A1F9" w14:textId="77777777" w:rsidTr="00E564CE">
        <w:trPr>
          <w:trHeight w:val="445"/>
        </w:trPr>
        <w:tc>
          <w:tcPr>
            <w:tcW w:w="3374" w:type="dxa"/>
            <w:vAlign w:val="center"/>
            <w:hideMark/>
          </w:tcPr>
          <w:p w14:paraId="79BDDAE3" w14:textId="77777777" w:rsidR="003A6A89" w:rsidRPr="00510A22" w:rsidRDefault="003A6A89" w:rsidP="00896922">
            <w:pPr>
              <w:spacing w:line="360" w:lineRule="auto"/>
              <w:rPr>
                <w:color w:val="000000"/>
              </w:rPr>
            </w:pPr>
            <w:r w:rsidRPr="00510A22">
              <w:rPr>
                <w:color w:val="000000"/>
              </w:rPr>
              <w:t xml:space="preserve">Toplantının Öğretim Yılı </w:t>
            </w:r>
          </w:p>
        </w:tc>
        <w:tc>
          <w:tcPr>
            <w:tcW w:w="5944" w:type="dxa"/>
            <w:vAlign w:val="center"/>
            <w:hideMark/>
          </w:tcPr>
          <w:p w14:paraId="03832C2E" w14:textId="17E68124" w:rsidR="003A6A89" w:rsidRPr="00510A22" w:rsidRDefault="003A6A89" w:rsidP="00896922">
            <w:pPr>
              <w:spacing w:line="360" w:lineRule="auto"/>
              <w:rPr>
                <w:b/>
                <w:color w:val="000000"/>
              </w:rPr>
            </w:pPr>
            <w:r w:rsidRPr="00510A22">
              <w:rPr>
                <w:b/>
                <w:color w:val="000000"/>
              </w:rPr>
              <w:t>: 202</w:t>
            </w:r>
            <w:r w:rsidR="00965BAA" w:rsidRPr="00510A22">
              <w:rPr>
                <w:b/>
                <w:color w:val="000000"/>
              </w:rPr>
              <w:t>5</w:t>
            </w:r>
            <w:r w:rsidRPr="00510A22">
              <w:rPr>
                <w:b/>
                <w:color w:val="000000"/>
              </w:rPr>
              <w:t>-202</w:t>
            </w:r>
            <w:r w:rsidR="00965BAA" w:rsidRPr="00510A22">
              <w:rPr>
                <w:b/>
                <w:color w:val="000000"/>
              </w:rPr>
              <w:t>6</w:t>
            </w:r>
          </w:p>
        </w:tc>
      </w:tr>
      <w:tr w:rsidR="003A6A89" w:rsidRPr="00510A22" w14:paraId="5FA945D8" w14:textId="77777777" w:rsidTr="00E564CE">
        <w:trPr>
          <w:trHeight w:val="473"/>
        </w:trPr>
        <w:tc>
          <w:tcPr>
            <w:tcW w:w="3374" w:type="dxa"/>
            <w:vAlign w:val="center"/>
            <w:hideMark/>
          </w:tcPr>
          <w:p w14:paraId="494CAF50" w14:textId="77777777" w:rsidR="003A6A89" w:rsidRPr="00510A22" w:rsidRDefault="003A6A89" w:rsidP="00896922">
            <w:pPr>
              <w:spacing w:line="360" w:lineRule="auto"/>
              <w:rPr>
                <w:color w:val="000000"/>
              </w:rPr>
            </w:pPr>
            <w:r w:rsidRPr="00510A22">
              <w:rPr>
                <w:color w:val="000000"/>
              </w:rPr>
              <w:t xml:space="preserve">Toplantının Dönemi </w:t>
            </w:r>
          </w:p>
        </w:tc>
        <w:tc>
          <w:tcPr>
            <w:tcW w:w="5944" w:type="dxa"/>
            <w:vAlign w:val="center"/>
            <w:hideMark/>
          </w:tcPr>
          <w:p w14:paraId="1DEE7272" w14:textId="1117DAD7" w:rsidR="003A6A89" w:rsidRPr="00510A22" w:rsidRDefault="003A6A89" w:rsidP="00896922">
            <w:pPr>
              <w:spacing w:line="360" w:lineRule="auto"/>
              <w:rPr>
                <w:b/>
                <w:color w:val="000000"/>
              </w:rPr>
            </w:pPr>
            <w:r w:rsidRPr="00510A22">
              <w:rPr>
                <w:b/>
                <w:color w:val="000000"/>
              </w:rPr>
              <w:t xml:space="preserve">: </w:t>
            </w:r>
            <w:r w:rsidR="009B4E06" w:rsidRPr="00510A22">
              <w:rPr>
                <w:b/>
                <w:color w:val="000000"/>
              </w:rPr>
              <w:t>Sene Sonu</w:t>
            </w:r>
          </w:p>
        </w:tc>
      </w:tr>
      <w:tr w:rsidR="003A6A89" w:rsidRPr="00510A22" w14:paraId="48949D81" w14:textId="77777777" w:rsidTr="00E564CE">
        <w:trPr>
          <w:trHeight w:val="473"/>
        </w:trPr>
        <w:tc>
          <w:tcPr>
            <w:tcW w:w="3374" w:type="dxa"/>
            <w:vAlign w:val="center"/>
            <w:hideMark/>
          </w:tcPr>
          <w:p w14:paraId="7BE965C7" w14:textId="77777777" w:rsidR="003A6A89" w:rsidRPr="00510A22" w:rsidRDefault="003A6A89" w:rsidP="00896922">
            <w:pPr>
              <w:keepNext/>
              <w:adjustRightInd w:val="0"/>
              <w:spacing w:line="360" w:lineRule="auto"/>
              <w:outlineLvl w:val="1"/>
              <w:rPr>
                <w:color w:val="000000"/>
              </w:rPr>
            </w:pPr>
            <w:r w:rsidRPr="00510A22">
              <w:rPr>
                <w:color w:val="000000"/>
              </w:rPr>
              <w:t>Toplantının Tarihi ve yeri</w:t>
            </w:r>
          </w:p>
        </w:tc>
        <w:tc>
          <w:tcPr>
            <w:tcW w:w="5944" w:type="dxa"/>
            <w:vAlign w:val="center"/>
            <w:hideMark/>
          </w:tcPr>
          <w:p w14:paraId="43F27C3A" w14:textId="7F696948" w:rsidR="003A6A89" w:rsidRPr="00510A22" w:rsidRDefault="003A6A89" w:rsidP="00896922">
            <w:pPr>
              <w:keepNext/>
              <w:adjustRightInd w:val="0"/>
              <w:spacing w:line="360" w:lineRule="auto"/>
              <w:outlineLvl w:val="1"/>
              <w:rPr>
                <w:b/>
                <w:color w:val="000000"/>
              </w:rPr>
            </w:pPr>
            <w:r w:rsidRPr="00510A22">
              <w:rPr>
                <w:b/>
                <w:color w:val="000000"/>
              </w:rPr>
              <w:t>:</w:t>
            </w:r>
            <w:r w:rsidR="004C08BB" w:rsidRPr="00510A22">
              <w:rPr>
                <w:b/>
                <w:color w:val="000000"/>
              </w:rPr>
              <w:t>22</w:t>
            </w:r>
            <w:r w:rsidRPr="00510A22">
              <w:rPr>
                <w:b/>
                <w:color w:val="000000"/>
              </w:rPr>
              <w:t>.0</w:t>
            </w:r>
            <w:r w:rsidR="008C7437" w:rsidRPr="00510A22">
              <w:rPr>
                <w:b/>
                <w:color w:val="000000"/>
              </w:rPr>
              <w:t>6</w:t>
            </w:r>
            <w:r w:rsidRPr="00510A22">
              <w:rPr>
                <w:b/>
                <w:color w:val="000000"/>
              </w:rPr>
              <w:t>.202</w:t>
            </w:r>
            <w:r w:rsidR="004C08BB" w:rsidRPr="00510A22">
              <w:rPr>
                <w:b/>
                <w:color w:val="000000"/>
              </w:rPr>
              <w:t>6</w:t>
            </w:r>
            <w:r w:rsidR="00885E63" w:rsidRPr="00510A22">
              <w:rPr>
                <w:b/>
                <w:color w:val="000000"/>
              </w:rPr>
              <w:t xml:space="preserve"> </w:t>
            </w:r>
            <w:r w:rsidRPr="00510A22">
              <w:rPr>
                <w:b/>
                <w:color w:val="000000"/>
              </w:rPr>
              <w:t>- 1</w:t>
            </w:r>
            <w:r w:rsidR="008F0D74" w:rsidRPr="00510A22">
              <w:rPr>
                <w:b/>
                <w:color w:val="000000"/>
              </w:rPr>
              <w:t>3</w:t>
            </w:r>
            <w:r w:rsidRPr="00510A22">
              <w:rPr>
                <w:b/>
                <w:color w:val="000000"/>
              </w:rPr>
              <w:t>.30</w:t>
            </w:r>
            <w:r w:rsidR="00885E63" w:rsidRPr="00510A22">
              <w:rPr>
                <w:b/>
                <w:color w:val="000000"/>
              </w:rPr>
              <w:t xml:space="preserve"> -</w:t>
            </w:r>
            <w:r w:rsidRPr="00510A22">
              <w:rPr>
                <w:b/>
                <w:color w:val="000000"/>
              </w:rPr>
              <w:t xml:space="preserve"> Öğretmenler Odası</w:t>
            </w:r>
          </w:p>
        </w:tc>
      </w:tr>
      <w:tr w:rsidR="003A6A89" w:rsidRPr="00510A22" w14:paraId="4740C7FF" w14:textId="77777777" w:rsidTr="00E564CE">
        <w:trPr>
          <w:trHeight w:val="341"/>
        </w:trPr>
        <w:tc>
          <w:tcPr>
            <w:tcW w:w="3374" w:type="dxa"/>
            <w:vAlign w:val="center"/>
            <w:hideMark/>
          </w:tcPr>
          <w:p w14:paraId="086B2EF0" w14:textId="77777777" w:rsidR="003A6A89" w:rsidRPr="00510A22" w:rsidRDefault="003A6A89" w:rsidP="00896922">
            <w:pPr>
              <w:keepNext/>
              <w:adjustRightInd w:val="0"/>
              <w:spacing w:line="360" w:lineRule="auto"/>
              <w:outlineLvl w:val="1"/>
              <w:rPr>
                <w:color w:val="000000"/>
              </w:rPr>
            </w:pPr>
            <w:r w:rsidRPr="00510A22">
              <w:rPr>
                <w:color w:val="000000"/>
              </w:rPr>
              <w:t xml:space="preserve">Toplantının Başkanı </w:t>
            </w:r>
          </w:p>
        </w:tc>
        <w:tc>
          <w:tcPr>
            <w:tcW w:w="5944" w:type="dxa"/>
            <w:vAlign w:val="center"/>
            <w:hideMark/>
          </w:tcPr>
          <w:p w14:paraId="12F47532" w14:textId="394BC599" w:rsidR="003A6A89" w:rsidRPr="00510A22" w:rsidRDefault="003A6A89" w:rsidP="00896922">
            <w:pPr>
              <w:keepNext/>
              <w:adjustRightInd w:val="0"/>
              <w:spacing w:line="360" w:lineRule="auto"/>
              <w:outlineLvl w:val="1"/>
              <w:rPr>
                <w:b/>
                <w:color w:val="000000"/>
              </w:rPr>
            </w:pPr>
            <w:r w:rsidRPr="00510A22">
              <w:rPr>
                <w:b/>
                <w:color w:val="000000"/>
              </w:rPr>
              <w:t xml:space="preserve">: </w:t>
            </w:r>
            <w:r w:rsidR="00C37234" w:rsidRPr="00510A22">
              <w:rPr>
                <w:b/>
                <w:color w:val="000000"/>
              </w:rPr>
              <w:t>Erdal AYDEMİR</w:t>
            </w:r>
          </w:p>
        </w:tc>
      </w:tr>
      <w:tr w:rsidR="003A6A89" w:rsidRPr="00510A22" w14:paraId="5F222297" w14:textId="77777777" w:rsidTr="00E564CE">
        <w:trPr>
          <w:trHeight w:val="473"/>
        </w:trPr>
        <w:tc>
          <w:tcPr>
            <w:tcW w:w="3374" w:type="dxa"/>
            <w:vAlign w:val="center"/>
            <w:hideMark/>
          </w:tcPr>
          <w:p w14:paraId="1B454A65" w14:textId="77777777" w:rsidR="003A6A89" w:rsidRPr="00510A22" w:rsidRDefault="003A6A89" w:rsidP="00896922">
            <w:pPr>
              <w:spacing w:line="360" w:lineRule="auto"/>
              <w:rPr>
                <w:color w:val="000000"/>
              </w:rPr>
            </w:pPr>
            <w:r w:rsidRPr="00510A22">
              <w:rPr>
                <w:color w:val="000000"/>
              </w:rPr>
              <w:t xml:space="preserve">Toplantıya Katılanlar </w:t>
            </w:r>
          </w:p>
        </w:tc>
        <w:tc>
          <w:tcPr>
            <w:tcW w:w="5944" w:type="dxa"/>
            <w:vAlign w:val="center"/>
            <w:hideMark/>
          </w:tcPr>
          <w:p w14:paraId="4C43C67A" w14:textId="32CC7A5F" w:rsidR="003A6A89" w:rsidRPr="00510A22" w:rsidRDefault="003A6A89" w:rsidP="00896922">
            <w:pPr>
              <w:spacing w:line="360" w:lineRule="auto"/>
              <w:rPr>
                <w:b/>
                <w:color w:val="000000"/>
              </w:rPr>
            </w:pPr>
            <w:r w:rsidRPr="00510A22">
              <w:rPr>
                <w:b/>
                <w:color w:val="000000"/>
              </w:rPr>
              <w:t xml:space="preserve">: </w:t>
            </w:r>
            <w:r w:rsidR="00C37234" w:rsidRPr="00510A22">
              <w:rPr>
                <w:b/>
                <w:color w:val="000000"/>
              </w:rPr>
              <w:t>Erdal AYDEMİR, Ceren TOKER</w:t>
            </w:r>
          </w:p>
        </w:tc>
      </w:tr>
    </w:tbl>
    <w:p w14:paraId="2F3B1186" w14:textId="77777777" w:rsidR="006D5E41" w:rsidRPr="00510A22" w:rsidRDefault="006D5E41" w:rsidP="00896922">
      <w:pPr>
        <w:spacing w:line="360" w:lineRule="auto"/>
        <w:rPr>
          <w:b/>
          <w:u w:val="single"/>
        </w:rPr>
      </w:pPr>
    </w:p>
    <w:p w14:paraId="554C07BF" w14:textId="77777777" w:rsidR="00C37234" w:rsidRPr="00510A22" w:rsidRDefault="00C37234" w:rsidP="00896922">
      <w:pPr>
        <w:spacing w:line="360" w:lineRule="auto"/>
        <w:rPr>
          <w:b/>
          <w:u w:val="single"/>
        </w:rPr>
      </w:pPr>
    </w:p>
    <w:p w14:paraId="75D62145" w14:textId="77777777" w:rsidR="00C37234" w:rsidRPr="00510A22" w:rsidRDefault="00C37234" w:rsidP="00896922">
      <w:pPr>
        <w:spacing w:line="360" w:lineRule="auto"/>
        <w:rPr>
          <w:b/>
          <w:u w:val="single"/>
        </w:rPr>
      </w:pPr>
    </w:p>
    <w:p w14:paraId="24DEA278" w14:textId="77777777" w:rsidR="00C37234" w:rsidRPr="00510A22" w:rsidRDefault="00C37234" w:rsidP="00896922">
      <w:pPr>
        <w:spacing w:line="360" w:lineRule="auto"/>
        <w:rPr>
          <w:b/>
          <w:u w:val="single"/>
        </w:rPr>
      </w:pPr>
    </w:p>
    <w:p w14:paraId="34E64310" w14:textId="77777777" w:rsidR="00C37234" w:rsidRPr="00510A22" w:rsidRDefault="00C37234" w:rsidP="00896922">
      <w:pPr>
        <w:spacing w:line="360" w:lineRule="auto"/>
        <w:rPr>
          <w:b/>
          <w:u w:val="single"/>
        </w:rPr>
      </w:pPr>
    </w:p>
    <w:p w14:paraId="344364C5" w14:textId="77777777" w:rsidR="00C37234" w:rsidRPr="00510A22" w:rsidRDefault="00C37234" w:rsidP="00896922">
      <w:pPr>
        <w:spacing w:line="360" w:lineRule="auto"/>
        <w:rPr>
          <w:b/>
          <w:u w:val="single"/>
        </w:rPr>
      </w:pPr>
    </w:p>
    <w:p w14:paraId="26C63792" w14:textId="77777777" w:rsidR="00C37234" w:rsidRPr="00510A22" w:rsidRDefault="00C37234" w:rsidP="00896922">
      <w:pPr>
        <w:spacing w:line="360" w:lineRule="auto"/>
        <w:rPr>
          <w:b/>
          <w:u w:val="single"/>
        </w:rPr>
      </w:pPr>
    </w:p>
    <w:p w14:paraId="6F77BC69" w14:textId="77777777" w:rsidR="00C37234" w:rsidRPr="00510A22" w:rsidRDefault="00C37234" w:rsidP="00896922">
      <w:pPr>
        <w:spacing w:line="360" w:lineRule="auto"/>
        <w:rPr>
          <w:b/>
          <w:u w:val="single"/>
        </w:rPr>
      </w:pPr>
    </w:p>
    <w:p w14:paraId="5DB13A3F" w14:textId="77777777" w:rsidR="00C37234" w:rsidRPr="00510A22" w:rsidRDefault="00C37234" w:rsidP="00896922">
      <w:pPr>
        <w:spacing w:line="360" w:lineRule="auto"/>
        <w:rPr>
          <w:b/>
          <w:u w:val="single"/>
        </w:rPr>
      </w:pPr>
    </w:p>
    <w:p w14:paraId="78A31FD6" w14:textId="3EBE7BA0" w:rsidR="007736C6" w:rsidRPr="00510A22" w:rsidRDefault="007736C6" w:rsidP="00896922">
      <w:pPr>
        <w:spacing w:line="360" w:lineRule="auto"/>
        <w:jc w:val="center"/>
        <w:rPr>
          <w:rFonts w:eastAsiaTheme="minorHAnsi"/>
          <w:b/>
          <w:lang w:eastAsia="en-US"/>
        </w:rPr>
      </w:pPr>
      <w:r w:rsidRPr="00510A22">
        <w:rPr>
          <w:rFonts w:eastAsiaTheme="minorHAnsi"/>
          <w:b/>
          <w:lang w:eastAsia="en-US"/>
        </w:rPr>
        <w:t>GÜNDEM MADDELERİ</w:t>
      </w:r>
    </w:p>
    <w:p w14:paraId="470E576E" w14:textId="77777777" w:rsidR="005E233D" w:rsidRPr="00017B26" w:rsidRDefault="005E233D">
      <w:pPr>
        <w:pStyle w:val="ListeParagraf"/>
        <w:numPr>
          <w:ilvl w:val="0"/>
          <w:numId w:val="1"/>
        </w:numPr>
        <w:spacing w:after="0" w:line="360" w:lineRule="auto"/>
        <w:rPr>
          <w:rFonts w:ascii="Times New Roman" w:eastAsiaTheme="minorHAnsi" w:hAnsi="Times New Roman"/>
          <w:bCs/>
          <w:sz w:val="24"/>
          <w:szCs w:val="24"/>
        </w:rPr>
      </w:pPr>
      <w:bookmarkStart w:id="0" w:name="_Hlk201002990"/>
      <w:r w:rsidRPr="00017B26">
        <w:rPr>
          <w:rFonts w:ascii="Times New Roman" w:eastAsiaTheme="minorHAnsi" w:hAnsi="Times New Roman"/>
          <w:bCs/>
          <w:sz w:val="24"/>
          <w:szCs w:val="24"/>
        </w:rPr>
        <w:t>Açılış ve yoklama,</w:t>
      </w:r>
    </w:p>
    <w:p w14:paraId="0B950043" w14:textId="1CCE3262" w:rsidR="00003143" w:rsidRPr="00017B26" w:rsidRDefault="00003143">
      <w:pPr>
        <w:pStyle w:val="ListeParagraf"/>
        <w:numPr>
          <w:ilvl w:val="0"/>
          <w:numId w:val="1"/>
        </w:numPr>
        <w:spacing w:after="0" w:line="360" w:lineRule="auto"/>
        <w:rPr>
          <w:rFonts w:ascii="Times New Roman" w:eastAsiaTheme="minorHAnsi" w:hAnsi="Times New Roman"/>
          <w:bCs/>
          <w:sz w:val="24"/>
          <w:szCs w:val="24"/>
        </w:rPr>
      </w:pPr>
      <w:r w:rsidRPr="00017B26">
        <w:rPr>
          <w:rFonts w:ascii="Times New Roman" w:hAnsi="Times New Roman"/>
          <w:bCs/>
          <w:color w:val="000000" w:themeColor="text1"/>
          <w:sz w:val="24"/>
          <w:szCs w:val="24"/>
        </w:rPr>
        <w:t>Gündem maddelerinin kurula okunması, gündeme eklenecek maddelerin tespiti ve görüşülmesi,</w:t>
      </w:r>
    </w:p>
    <w:p w14:paraId="0C3CF260" w14:textId="50230D0B" w:rsidR="005E233D" w:rsidRPr="00017B26" w:rsidRDefault="005E233D">
      <w:pPr>
        <w:pStyle w:val="ListeParagraf"/>
        <w:numPr>
          <w:ilvl w:val="0"/>
          <w:numId w:val="1"/>
        </w:numPr>
        <w:spacing w:after="0" w:line="360" w:lineRule="auto"/>
        <w:rPr>
          <w:rFonts w:ascii="Times New Roman" w:eastAsiaTheme="minorHAnsi" w:hAnsi="Times New Roman"/>
          <w:bCs/>
          <w:sz w:val="24"/>
          <w:szCs w:val="24"/>
        </w:rPr>
      </w:pPr>
      <w:r w:rsidRPr="00017B26">
        <w:rPr>
          <w:rFonts w:ascii="Times New Roman" w:eastAsiaTheme="minorHAnsi" w:hAnsi="Times New Roman"/>
          <w:bCs/>
          <w:sz w:val="24"/>
          <w:szCs w:val="24"/>
        </w:rPr>
        <w:t>Bir önceki toplantı</w:t>
      </w:r>
      <w:r w:rsidR="00003143" w:rsidRPr="00017B26">
        <w:rPr>
          <w:rFonts w:ascii="Times New Roman" w:eastAsiaTheme="minorHAnsi" w:hAnsi="Times New Roman"/>
          <w:bCs/>
          <w:sz w:val="24"/>
          <w:szCs w:val="24"/>
        </w:rPr>
        <w:t>lar</w:t>
      </w:r>
      <w:r w:rsidRPr="00017B26">
        <w:rPr>
          <w:rFonts w:ascii="Times New Roman" w:eastAsiaTheme="minorHAnsi" w:hAnsi="Times New Roman"/>
          <w:bCs/>
          <w:sz w:val="24"/>
          <w:szCs w:val="24"/>
        </w:rPr>
        <w:t xml:space="preserve">da alınan kararların değerlendirilmesi, (I. </w:t>
      </w:r>
      <w:r w:rsidR="00003143" w:rsidRPr="00017B26">
        <w:rPr>
          <w:rFonts w:ascii="Times New Roman" w:eastAsiaTheme="minorHAnsi" w:hAnsi="Times New Roman"/>
          <w:bCs/>
          <w:sz w:val="24"/>
          <w:szCs w:val="24"/>
        </w:rPr>
        <w:t xml:space="preserve">ve II. </w:t>
      </w:r>
      <w:r w:rsidRPr="00017B26">
        <w:rPr>
          <w:rFonts w:ascii="Times New Roman" w:eastAsiaTheme="minorHAnsi" w:hAnsi="Times New Roman"/>
          <w:bCs/>
          <w:sz w:val="24"/>
          <w:szCs w:val="24"/>
        </w:rPr>
        <w:t xml:space="preserve">döneme ait zümre kararlarının uygulama sonuçlarının değerlendirilmesi) </w:t>
      </w:r>
    </w:p>
    <w:p w14:paraId="061AB28C" w14:textId="5E3B175D" w:rsidR="008F0D74" w:rsidRPr="00017B26" w:rsidRDefault="00003143">
      <w:pPr>
        <w:pStyle w:val="ListeParagraf"/>
        <w:numPr>
          <w:ilvl w:val="0"/>
          <w:numId w:val="1"/>
        </w:numPr>
        <w:autoSpaceDE w:val="0"/>
        <w:autoSpaceDN w:val="0"/>
        <w:adjustRightInd w:val="0"/>
        <w:spacing w:after="0" w:line="360" w:lineRule="auto"/>
        <w:rPr>
          <w:rFonts w:ascii="Times New Roman" w:hAnsi="Times New Roman"/>
          <w:bCs/>
          <w:color w:val="000000" w:themeColor="text1"/>
          <w:sz w:val="24"/>
          <w:szCs w:val="24"/>
        </w:rPr>
      </w:pPr>
      <w:r w:rsidRPr="00017B26">
        <w:rPr>
          <w:rFonts w:ascii="Times New Roman" w:hAnsi="Times New Roman"/>
          <w:bCs/>
          <w:color w:val="000000" w:themeColor="text1"/>
          <w:sz w:val="24"/>
          <w:szCs w:val="24"/>
        </w:rPr>
        <w:t>202</w:t>
      </w:r>
      <w:r w:rsidR="00DF12A5" w:rsidRPr="00017B26">
        <w:rPr>
          <w:rFonts w:ascii="Times New Roman" w:hAnsi="Times New Roman"/>
          <w:bCs/>
          <w:color w:val="000000" w:themeColor="text1"/>
          <w:sz w:val="24"/>
          <w:szCs w:val="24"/>
        </w:rPr>
        <w:t>5</w:t>
      </w:r>
      <w:r w:rsidRPr="00017B26">
        <w:rPr>
          <w:rFonts w:ascii="Times New Roman" w:hAnsi="Times New Roman"/>
          <w:bCs/>
          <w:color w:val="000000" w:themeColor="text1"/>
          <w:sz w:val="24"/>
          <w:szCs w:val="24"/>
        </w:rPr>
        <w:t xml:space="preserve"> - 202</w:t>
      </w:r>
      <w:r w:rsidR="00DF12A5" w:rsidRPr="00017B26">
        <w:rPr>
          <w:rFonts w:ascii="Times New Roman" w:hAnsi="Times New Roman"/>
          <w:bCs/>
          <w:color w:val="000000" w:themeColor="text1"/>
          <w:sz w:val="24"/>
          <w:szCs w:val="24"/>
        </w:rPr>
        <w:t>6</w:t>
      </w:r>
      <w:r w:rsidRPr="00017B26">
        <w:rPr>
          <w:rFonts w:ascii="Times New Roman" w:hAnsi="Times New Roman"/>
          <w:bCs/>
          <w:color w:val="000000" w:themeColor="text1"/>
          <w:sz w:val="24"/>
          <w:szCs w:val="24"/>
        </w:rPr>
        <w:t xml:space="preserve"> Eğitim - Öğretim Yılı yıl sonu sınıf başarı durumlarının değerlendirmesi,</w:t>
      </w:r>
      <w:r w:rsidR="008F0D74" w:rsidRPr="00017B26">
        <w:rPr>
          <w:rFonts w:ascii="Times New Roman" w:hAnsi="Times New Roman"/>
          <w:bCs/>
          <w:color w:val="000000" w:themeColor="text1"/>
          <w:sz w:val="24"/>
          <w:szCs w:val="24"/>
        </w:rPr>
        <w:t xml:space="preserve"> </w:t>
      </w:r>
    </w:p>
    <w:p w14:paraId="2702392F" w14:textId="42F39E0B" w:rsidR="008F0D74" w:rsidRPr="00017B26" w:rsidRDefault="00003143">
      <w:pPr>
        <w:pStyle w:val="ListeParagraf"/>
        <w:numPr>
          <w:ilvl w:val="0"/>
          <w:numId w:val="1"/>
        </w:numPr>
        <w:autoSpaceDE w:val="0"/>
        <w:autoSpaceDN w:val="0"/>
        <w:adjustRightInd w:val="0"/>
        <w:spacing w:after="0" w:line="360" w:lineRule="auto"/>
        <w:jc w:val="both"/>
        <w:rPr>
          <w:rFonts w:ascii="Times New Roman" w:hAnsi="Times New Roman"/>
          <w:bCs/>
          <w:sz w:val="24"/>
          <w:szCs w:val="24"/>
        </w:rPr>
      </w:pPr>
      <w:r w:rsidRPr="00017B26">
        <w:rPr>
          <w:rFonts w:ascii="Times New Roman" w:hAnsi="Times New Roman"/>
          <w:bCs/>
          <w:color w:val="000000" w:themeColor="text1"/>
          <w:sz w:val="24"/>
          <w:szCs w:val="24"/>
        </w:rPr>
        <w:t>Yıl boyunca Felsefe dersi öğretim programlarında yer alan ortak hedeflere ulaşılma durumunun değerlendirilmesi,</w:t>
      </w:r>
      <w:r w:rsidR="008F0D74" w:rsidRPr="00017B26">
        <w:rPr>
          <w:rFonts w:ascii="Times New Roman" w:hAnsi="Times New Roman"/>
          <w:bCs/>
          <w:color w:val="000000" w:themeColor="text1"/>
          <w:sz w:val="24"/>
          <w:szCs w:val="24"/>
        </w:rPr>
        <w:t xml:space="preserve">  </w:t>
      </w:r>
      <w:r w:rsidR="008F0D74" w:rsidRPr="00017B26">
        <w:rPr>
          <w:rFonts w:ascii="Times New Roman" w:hAnsi="Times New Roman"/>
          <w:bCs/>
          <w:sz w:val="24"/>
          <w:szCs w:val="24"/>
        </w:rPr>
        <w:t>Derslerde tüm konuların bitirilip bitirilmediğinin tespit edilmesi, bitirilmeyen konuların adları ve gecikme nedenleriyle gerekçelendirilmesi</w:t>
      </w:r>
    </w:p>
    <w:p w14:paraId="7E5B95E0" w14:textId="47F51266" w:rsidR="00B95B40" w:rsidRPr="00017B26" w:rsidRDefault="00B95B40">
      <w:pPr>
        <w:numPr>
          <w:ilvl w:val="0"/>
          <w:numId w:val="1"/>
        </w:numPr>
        <w:spacing w:line="360" w:lineRule="auto"/>
        <w:ind w:left="1066" w:hanging="357"/>
        <w:jc w:val="both"/>
        <w:rPr>
          <w:bCs/>
        </w:rPr>
      </w:pPr>
      <w:r w:rsidRPr="00017B26">
        <w:rPr>
          <w:bCs/>
        </w:rPr>
        <w:t xml:space="preserve">Türkiye Yüzyılı Maarif </w:t>
      </w:r>
      <w:proofErr w:type="spellStart"/>
      <w:r w:rsidRPr="00017B26">
        <w:rPr>
          <w:bCs/>
        </w:rPr>
        <w:t>Modeli'nin</w:t>
      </w:r>
      <w:proofErr w:type="spellEnd"/>
      <w:r w:rsidRPr="00017B26">
        <w:rPr>
          <w:bCs/>
        </w:rPr>
        <w:t xml:space="preserve"> değerlendirilmesi ve </w:t>
      </w:r>
      <w:r w:rsidR="001B0E04" w:rsidRPr="00017B26">
        <w:rPr>
          <w:bCs/>
        </w:rPr>
        <w:t>f</w:t>
      </w:r>
      <w:r w:rsidRPr="00017B26">
        <w:rPr>
          <w:bCs/>
        </w:rPr>
        <w:t>elsefe dersine katkılarının görüşülmesi</w:t>
      </w:r>
    </w:p>
    <w:p w14:paraId="3A12E66B" w14:textId="3C0FFAF6" w:rsidR="00003143" w:rsidRPr="00017B26" w:rsidRDefault="00003143">
      <w:pPr>
        <w:pStyle w:val="ListeParagraf"/>
        <w:numPr>
          <w:ilvl w:val="0"/>
          <w:numId w:val="1"/>
        </w:numPr>
        <w:autoSpaceDE w:val="0"/>
        <w:autoSpaceDN w:val="0"/>
        <w:adjustRightInd w:val="0"/>
        <w:spacing w:after="0" w:line="360" w:lineRule="auto"/>
        <w:ind w:left="1066" w:hanging="357"/>
        <w:rPr>
          <w:rFonts w:ascii="Times New Roman" w:hAnsi="Times New Roman"/>
          <w:bCs/>
          <w:color w:val="000000" w:themeColor="text1"/>
          <w:sz w:val="24"/>
          <w:szCs w:val="24"/>
        </w:rPr>
      </w:pPr>
      <w:r w:rsidRPr="00017B26">
        <w:rPr>
          <w:rFonts w:ascii="Times New Roman" w:hAnsi="Times New Roman"/>
          <w:bCs/>
          <w:color w:val="000000" w:themeColor="text1"/>
          <w:sz w:val="24"/>
          <w:szCs w:val="24"/>
        </w:rPr>
        <w:t>İl, İlçe ve Okul düzeyinde yapılan sınavlar, ortak sınavlar ile merkezi ortak sınavlarının durumlarının değerlendirilmesi,</w:t>
      </w:r>
      <w:r w:rsidR="008F0D74" w:rsidRPr="00017B26">
        <w:rPr>
          <w:rFonts w:ascii="Times New Roman" w:hAnsi="Times New Roman"/>
          <w:bCs/>
          <w:sz w:val="24"/>
          <w:szCs w:val="24"/>
        </w:rPr>
        <w:t xml:space="preserve"> </w:t>
      </w:r>
    </w:p>
    <w:p w14:paraId="5FE740D2" w14:textId="5942F074" w:rsidR="009B4E06" w:rsidRPr="00017B26" w:rsidRDefault="009B4E06">
      <w:pPr>
        <w:pStyle w:val="ListeParagraf"/>
        <w:numPr>
          <w:ilvl w:val="0"/>
          <w:numId w:val="1"/>
        </w:numPr>
        <w:spacing w:after="0" w:line="360" w:lineRule="auto"/>
        <w:rPr>
          <w:rFonts w:ascii="Times New Roman" w:eastAsiaTheme="minorHAnsi" w:hAnsi="Times New Roman"/>
          <w:bCs/>
          <w:sz w:val="24"/>
          <w:szCs w:val="24"/>
        </w:rPr>
      </w:pPr>
      <w:r w:rsidRPr="00017B26">
        <w:rPr>
          <w:rFonts w:ascii="Times New Roman" w:eastAsiaTheme="minorHAnsi" w:hAnsi="Times New Roman"/>
          <w:bCs/>
          <w:sz w:val="24"/>
          <w:szCs w:val="24"/>
        </w:rPr>
        <w:t>Proje ve performans görevlerinin değerlendirilmesi,</w:t>
      </w:r>
    </w:p>
    <w:p w14:paraId="14669423" w14:textId="45959002" w:rsidR="000B3B1F" w:rsidRPr="00017B26" w:rsidRDefault="008F0D74">
      <w:pPr>
        <w:pStyle w:val="ListeParagraf"/>
        <w:numPr>
          <w:ilvl w:val="0"/>
          <w:numId w:val="1"/>
        </w:numPr>
        <w:autoSpaceDE w:val="0"/>
        <w:autoSpaceDN w:val="0"/>
        <w:adjustRightInd w:val="0"/>
        <w:spacing w:after="0" w:line="360" w:lineRule="auto"/>
        <w:rPr>
          <w:rFonts w:ascii="Times New Roman" w:hAnsi="Times New Roman"/>
          <w:bCs/>
          <w:color w:val="000000" w:themeColor="text1"/>
          <w:sz w:val="24"/>
          <w:szCs w:val="24"/>
        </w:rPr>
      </w:pPr>
      <w:r w:rsidRPr="00017B26">
        <w:rPr>
          <w:rFonts w:ascii="Times New Roman" w:hAnsi="Times New Roman"/>
          <w:bCs/>
          <w:color w:val="000000" w:themeColor="text1"/>
          <w:sz w:val="24"/>
          <w:szCs w:val="24"/>
        </w:rPr>
        <w:t>Eğitim-öğretimde kalitenin yükseltilmesi amacı doğrultusunda yapılan çalışmaların değerlendirilmesi,</w:t>
      </w:r>
      <w:r w:rsidR="000B3B1F" w:rsidRPr="00017B26">
        <w:rPr>
          <w:rFonts w:ascii="Times New Roman" w:hAnsi="Times New Roman"/>
          <w:bCs/>
          <w:color w:val="000000" w:themeColor="text1"/>
          <w:sz w:val="24"/>
          <w:szCs w:val="24"/>
        </w:rPr>
        <w:t xml:space="preserve"> "MEBİ" </w:t>
      </w:r>
      <w:r w:rsidR="000B3B1F" w:rsidRPr="00017B26">
        <w:rPr>
          <w:rFonts w:ascii="Times New Roman" w:hAnsi="Times New Roman"/>
          <w:bCs/>
          <w:sz w:val="24"/>
          <w:szCs w:val="24"/>
        </w:rPr>
        <w:t xml:space="preserve">EBA ve </w:t>
      </w:r>
      <w:proofErr w:type="spellStart"/>
      <w:r w:rsidR="000B3B1F" w:rsidRPr="00017B26">
        <w:rPr>
          <w:rFonts w:ascii="Times New Roman" w:hAnsi="Times New Roman"/>
          <w:bCs/>
          <w:sz w:val="24"/>
          <w:szCs w:val="24"/>
        </w:rPr>
        <w:t>ogmmateryal.meb.gov.tr’nin</w:t>
      </w:r>
      <w:proofErr w:type="spellEnd"/>
      <w:r w:rsidR="000B3B1F" w:rsidRPr="00017B26">
        <w:rPr>
          <w:rFonts w:ascii="Times New Roman" w:hAnsi="Times New Roman"/>
          <w:bCs/>
          <w:color w:val="000000" w:themeColor="text1"/>
          <w:sz w:val="24"/>
          <w:szCs w:val="24"/>
        </w:rPr>
        <w:t>, eğitim öğretim faaliyetlerinde kullanımının değerlendirilmesi,</w:t>
      </w:r>
    </w:p>
    <w:p w14:paraId="69A506E4" w14:textId="77777777" w:rsidR="008F0D74" w:rsidRPr="00017B26" w:rsidRDefault="00003143">
      <w:pPr>
        <w:pStyle w:val="ListeParagraf"/>
        <w:numPr>
          <w:ilvl w:val="0"/>
          <w:numId w:val="1"/>
        </w:numPr>
        <w:spacing w:after="0" w:line="360" w:lineRule="auto"/>
        <w:jc w:val="both"/>
        <w:rPr>
          <w:rFonts w:ascii="Times New Roman" w:hAnsi="Times New Roman"/>
          <w:bCs/>
          <w:sz w:val="24"/>
          <w:szCs w:val="24"/>
        </w:rPr>
      </w:pPr>
      <w:r w:rsidRPr="00017B26">
        <w:rPr>
          <w:rFonts w:ascii="Times New Roman" w:hAnsi="Times New Roman"/>
          <w:bCs/>
          <w:color w:val="000000" w:themeColor="text1"/>
          <w:sz w:val="24"/>
          <w:szCs w:val="24"/>
        </w:rPr>
        <w:t>Zümre ve alanlar arası iş birliği çalışmalarının değerlendirilmesi,</w:t>
      </w:r>
    </w:p>
    <w:p w14:paraId="0A624874" w14:textId="1DA1B62B" w:rsidR="00003143" w:rsidRPr="00017B26" w:rsidRDefault="00003143">
      <w:pPr>
        <w:pStyle w:val="ListeParagraf"/>
        <w:numPr>
          <w:ilvl w:val="0"/>
          <w:numId w:val="1"/>
        </w:numPr>
        <w:autoSpaceDE w:val="0"/>
        <w:autoSpaceDN w:val="0"/>
        <w:adjustRightInd w:val="0"/>
        <w:spacing w:after="0" w:line="360" w:lineRule="auto"/>
        <w:rPr>
          <w:rFonts w:ascii="Times New Roman" w:hAnsi="Times New Roman"/>
          <w:bCs/>
          <w:color w:val="000000" w:themeColor="text1"/>
          <w:sz w:val="24"/>
          <w:szCs w:val="24"/>
        </w:rPr>
      </w:pPr>
      <w:r w:rsidRPr="00017B26">
        <w:rPr>
          <w:rFonts w:ascii="Times New Roman" w:hAnsi="Times New Roman"/>
          <w:bCs/>
          <w:color w:val="000000" w:themeColor="text1"/>
          <w:sz w:val="24"/>
          <w:szCs w:val="24"/>
        </w:rPr>
        <w:t>İş sağlığı ve güvenliği ile ilgili okul/sınıf/çevre ortamında alınan tedbirlerin değerlendirilmesi,</w:t>
      </w:r>
    </w:p>
    <w:p w14:paraId="7782446F" w14:textId="4C899DB0" w:rsidR="00003143" w:rsidRPr="00017B26" w:rsidRDefault="00003143">
      <w:pPr>
        <w:pStyle w:val="ListeParagraf"/>
        <w:numPr>
          <w:ilvl w:val="0"/>
          <w:numId w:val="1"/>
        </w:numPr>
        <w:autoSpaceDE w:val="0"/>
        <w:autoSpaceDN w:val="0"/>
        <w:adjustRightInd w:val="0"/>
        <w:spacing w:after="0" w:line="360" w:lineRule="auto"/>
        <w:rPr>
          <w:rFonts w:ascii="Times New Roman" w:hAnsi="Times New Roman"/>
          <w:bCs/>
          <w:color w:val="000000" w:themeColor="text1"/>
          <w:sz w:val="24"/>
          <w:szCs w:val="24"/>
        </w:rPr>
      </w:pPr>
      <w:r w:rsidRPr="00017B26">
        <w:rPr>
          <w:rFonts w:ascii="Times New Roman" w:hAnsi="Times New Roman"/>
          <w:bCs/>
          <w:color w:val="000000" w:themeColor="text1"/>
          <w:sz w:val="24"/>
          <w:szCs w:val="24"/>
        </w:rPr>
        <w:t>Sosyal sorumluluk programı kapsamında koordine edilen çalışmalara katılımların değerlendirilmesi,</w:t>
      </w:r>
    </w:p>
    <w:p w14:paraId="27312CCA" w14:textId="77777777" w:rsidR="009B4E06" w:rsidRPr="00017B26" w:rsidRDefault="009B4E06">
      <w:pPr>
        <w:pStyle w:val="ListeParagraf"/>
        <w:numPr>
          <w:ilvl w:val="0"/>
          <w:numId w:val="1"/>
        </w:numPr>
        <w:spacing w:after="0" w:line="360" w:lineRule="auto"/>
        <w:rPr>
          <w:rFonts w:ascii="Times New Roman" w:eastAsiaTheme="minorHAnsi" w:hAnsi="Times New Roman"/>
          <w:bCs/>
          <w:sz w:val="24"/>
          <w:szCs w:val="24"/>
        </w:rPr>
      </w:pPr>
      <w:r w:rsidRPr="00017B26">
        <w:rPr>
          <w:rFonts w:ascii="Times New Roman" w:eastAsiaTheme="minorHAnsi" w:hAnsi="Times New Roman"/>
          <w:bCs/>
          <w:sz w:val="24"/>
          <w:szCs w:val="24"/>
        </w:rPr>
        <w:t>Özel eğitim ihtiyacı olan öğrencilerimiz için hazırlanan bireyselleştirilmiş eğitim planlarının değerlendirilmesi,</w:t>
      </w:r>
    </w:p>
    <w:p w14:paraId="004B2FF6" w14:textId="21632C32" w:rsidR="009B4E06" w:rsidRPr="00017B26" w:rsidRDefault="009B4E06">
      <w:pPr>
        <w:pStyle w:val="ListeParagraf"/>
        <w:numPr>
          <w:ilvl w:val="0"/>
          <w:numId w:val="1"/>
        </w:numPr>
        <w:spacing w:after="0" w:line="360" w:lineRule="auto"/>
        <w:rPr>
          <w:rFonts w:ascii="Times New Roman" w:eastAsiaTheme="minorHAnsi" w:hAnsi="Times New Roman"/>
          <w:bCs/>
          <w:sz w:val="24"/>
          <w:szCs w:val="24"/>
        </w:rPr>
      </w:pPr>
      <w:r w:rsidRPr="00017B26">
        <w:rPr>
          <w:rFonts w:ascii="Times New Roman" w:hAnsi="Times New Roman"/>
          <w:bCs/>
          <w:sz w:val="24"/>
          <w:szCs w:val="24"/>
        </w:rPr>
        <w:t>Dilek, Temenni ve kapanış</w:t>
      </w:r>
    </w:p>
    <w:bookmarkEnd w:id="0"/>
    <w:p w14:paraId="47B34F3C" w14:textId="77777777" w:rsidR="00335AB6" w:rsidRPr="00017B26" w:rsidRDefault="00335AB6" w:rsidP="00896922">
      <w:pPr>
        <w:pStyle w:val="ListeParagraf"/>
        <w:spacing w:after="0" w:line="360" w:lineRule="auto"/>
        <w:rPr>
          <w:rFonts w:ascii="Times New Roman" w:hAnsi="Times New Roman"/>
          <w:b/>
          <w:bCs/>
          <w:iCs/>
          <w:sz w:val="24"/>
          <w:szCs w:val="24"/>
        </w:rPr>
      </w:pPr>
    </w:p>
    <w:p w14:paraId="2DB87403" w14:textId="77777777" w:rsidR="006074A0" w:rsidRPr="00017B26" w:rsidRDefault="006074A0" w:rsidP="00896922">
      <w:pPr>
        <w:pStyle w:val="ListeParagraf"/>
        <w:spacing w:after="0" w:line="360" w:lineRule="auto"/>
        <w:rPr>
          <w:rFonts w:ascii="Times New Roman" w:hAnsi="Times New Roman"/>
          <w:b/>
          <w:bCs/>
          <w:iCs/>
          <w:sz w:val="24"/>
          <w:szCs w:val="24"/>
        </w:rPr>
      </w:pPr>
    </w:p>
    <w:p w14:paraId="3F55EDDA" w14:textId="38212C96" w:rsidR="005D4B78" w:rsidRPr="00017B26" w:rsidRDefault="005D4B78" w:rsidP="00896922">
      <w:pPr>
        <w:keepNext/>
        <w:widowControl w:val="0"/>
        <w:autoSpaceDE w:val="0"/>
        <w:autoSpaceDN w:val="0"/>
        <w:adjustRightInd w:val="0"/>
        <w:spacing w:line="360" w:lineRule="auto"/>
        <w:jc w:val="center"/>
        <w:rPr>
          <w:rFonts w:eastAsiaTheme="minorHAnsi"/>
          <w:b/>
          <w:bCs/>
          <w:lang w:eastAsia="en-US"/>
        </w:rPr>
      </w:pPr>
      <w:r w:rsidRPr="00017B26">
        <w:rPr>
          <w:rFonts w:eastAsiaTheme="minorHAnsi"/>
          <w:b/>
          <w:bCs/>
          <w:lang w:eastAsia="en-US"/>
        </w:rPr>
        <w:lastRenderedPageBreak/>
        <w:t>GÜNDEM MADDELERİNİN GÖRÜŞÜLMESİ</w:t>
      </w:r>
    </w:p>
    <w:p w14:paraId="50D5EA16" w14:textId="7D53063F" w:rsidR="001161C8" w:rsidRPr="00017B26" w:rsidRDefault="001161C8" w:rsidP="004338CD">
      <w:pPr>
        <w:pStyle w:val="ListeParagraf"/>
        <w:numPr>
          <w:ilvl w:val="0"/>
          <w:numId w:val="2"/>
        </w:numPr>
        <w:spacing w:after="0" w:line="240" w:lineRule="auto"/>
        <w:ind w:left="284" w:hanging="284"/>
        <w:rPr>
          <w:rFonts w:ascii="Times New Roman" w:eastAsiaTheme="minorHAnsi" w:hAnsi="Times New Roman"/>
          <w:b/>
          <w:sz w:val="24"/>
          <w:szCs w:val="24"/>
        </w:rPr>
      </w:pPr>
      <w:r w:rsidRPr="00017B26">
        <w:rPr>
          <w:rFonts w:ascii="Times New Roman" w:eastAsiaTheme="minorHAnsi" w:hAnsi="Times New Roman"/>
          <w:b/>
          <w:sz w:val="24"/>
          <w:szCs w:val="24"/>
        </w:rPr>
        <w:t>Açılış ve yoklama;</w:t>
      </w:r>
    </w:p>
    <w:p w14:paraId="00F70994" w14:textId="69F8F560" w:rsidR="001161C8" w:rsidRPr="00017B26" w:rsidRDefault="001C1516" w:rsidP="004338CD">
      <w:pPr>
        <w:rPr>
          <w:bCs/>
        </w:rPr>
      </w:pPr>
      <w:r w:rsidRPr="00017B26">
        <w:rPr>
          <w:bCs/>
        </w:rPr>
        <w:t xml:space="preserve">2025-2026 eğitim-öğretim yılı sene sonu Felsefe Grubu Dersleri Okul Zümre Toplantısı, zümre başkanı Erdal AYDEMİR başkanlığında öğretmenler odasında yapılmıştır. Toplantıya katılan öğretmenlerin yoklaması alınmış, Erdal AYDEMİR ve Ceren </w:t>
      </w:r>
      <w:proofErr w:type="spellStart"/>
      <w:r w:rsidRPr="00017B26">
        <w:rPr>
          <w:bCs/>
        </w:rPr>
        <w:t>TOKER’in</w:t>
      </w:r>
      <w:proofErr w:type="spellEnd"/>
      <w:r w:rsidRPr="00017B26">
        <w:rPr>
          <w:bCs/>
        </w:rPr>
        <w:t xml:space="preserve"> toplantıda hazır bulunduğu görülmüştür. Toplantı başkanı tarafından toplantının amacı açıklanmış ve gündem maddelerinin görüşülmesine geçilmiştir.</w:t>
      </w:r>
    </w:p>
    <w:p w14:paraId="0A2885B2" w14:textId="77777777" w:rsidR="004338CD" w:rsidRPr="00017B26" w:rsidRDefault="004338CD" w:rsidP="004338CD">
      <w:pPr>
        <w:rPr>
          <w:bCs/>
        </w:rPr>
      </w:pPr>
    </w:p>
    <w:p w14:paraId="21E51694" w14:textId="77777777" w:rsidR="001C1516" w:rsidRPr="00017B26" w:rsidRDefault="001C1516" w:rsidP="004338CD">
      <w:pPr>
        <w:rPr>
          <w:rFonts w:eastAsiaTheme="minorHAnsi"/>
          <w:b/>
        </w:rPr>
      </w:pPr>
    </w:p>
    <w:p w14:paraId="39822519" w14:textId="2D4AAB8E" w:rsidR="001161C8" w:rsidRPr="00017B26" w:rsidRDefault="001161C8" w:rsidP="004338CD">
      <w:pPr>
        <w:pStyle w:val="ListeParagraf"/>
        <w:numPr>
          <w:ilvl w:val="0"/>
          <w:numId w:val="2"/>
        </w:numPr>
        <w:spacing w:after="0" w:line="240" w:lineRule="auto"/>
        <w:ind w:left="284" w:hanging="284"/>
        <w:rPr>
          <w:rFonts w:ascii="Times New Roman" w:eastAsiaTheme="minorHAnsi" w:hAnsi="Times New Roman"/>
          <w:b/>
          <w:sz w:val="24"/>
          <w:szCs w:val="24"/>
        </w:rPr>
      </w:pPr>
      <w:r w:rsidRPr="00017B26">
        <w:rPr>
          <w:rFonts w:ascii="Times New Roman" w:hAnsi="Times New Roman"/>
          <w:b/>
          <w:bCs/>
          <w:color w:val="000000" w:themeColor="text1"/>
          <w:sz w:val="24"/>
          <w:szCs w:val="24"/>
        </w:rPr>
        <w:t>Gündem maddelerinin kurula okunması, gündeme eklenecek maddelerin tespiti ve görüşülmesi</w:t>
      </w:r>
      <w:r w:rsidR="009B312C" w:rsidRPr="00017B26">
        <w:rPr>
          <w:rFonts w:ascii="Times New Roman" w:hAnsi="Times New Roman"/>
          <w:b/>
          <w:bCs/>
          <w:color w:val="000000" w:themeColor="text1"/>
          <w:sz w:val="24"/>
          <w:szCs w:val="24"/>
        </w:rPr>
        <w:t>;</w:t>
      </w:r>
    </w:p>
    <w:p w14:paraId="0F6F621A" w14:textId="6EB8EEFD" w:rsidR="00B20E35" w:rsidRPr="00017B26" w:rsidRDefault="003679EE" w:rsidP="004338CD">
      <w:pPr>
        <w:rPr>
          <w:bCs/>
        </w:rPr>
      </w:pPr>
      <w:r w:rsidRPr="00017B26">
        <w:rPr>
          <w:bCs/>
        </w:rPr>
        <w:t>Toplantı gündemi zümre başkanı tarafından okunmuştur. Gündem maddeleri üzerinde görüş alışverişinde bulunulmuş, gündeme eklenmesi gereken başka bir madde olmadığı belirtilmiştir. Gündem maddelerinin sırasıyla görüşülmesine karar verilmiştir.</w:t>
      </w:r>
    </w:p>
    <w:p w14:paraId="2591ED60" w14:textId="77777777" w:rsidR="004338CD" w:rsidRPr="00017B26" w:rsidRDefault="004338CD" w:rsidP="004338CD">
      <w:pPr>
        <w:rPr>
          <w:bCs/>
        </w:rPr>
      </w:pPr>
    </w:p>
    <w:p w14:paraId="587265FE" w14:textId="77777777" w:rsidR="003679EE" w:rsidRPr="00017B26" w:rsidRDefault="003679EE" w:rsidP="004338CD"/>
    <w:p w14:paraId="72216C48" w14:textId="77777777" w:rsidR="00E11EB0" w:rsidRPr="00017B26" w:rsidRDefault="001161C8" w:rsidP="004338CD">
      <w:pPr>
        <w:pStyle w:val="ListeParagraf"/>
        <w:numPr>
          <w:ilvl w:val="0"/>
          <w:numId w:val="2"/>
        </w:numPr>
        <w:spacing w:after="0" w:line="240" w:lineRule="auto"/>
        <w:ind w:left="284" w:hanging="284"/>
        <w:rPr>
          <w:rFonts w:ascii="Times New Roman" w:eastAsiaTheme="minorHAnsi" w:hAnsi="Times New Roman"/>
          <w:b/>
          <w:sz w:val="24"/>
          <w:szCs w:val="24"/>
        </w:rPr>
      </w:pPr>
      <w:r w:rsidRPr="00017B26">
        <w:rPr>
          <w:rFonts w:ascii="Times New Roman" w:eastAsiaTheme="minorHAnsi" w:hAnsi="Times New Roman"/>
          <w:b/>
          <w:sz w:val="24"/>
          <w:szCs w:val="24"/>
        </w:rPr>
        <w:t xml:space="preserve">Bir önceki toplantılarda alınan kararların değerlendirilmesi, (I. ve II. döneme ait zümre kararlarının uygulama sonuçlarının değerlendirilmesi) </w:t>
      </w:r>
    </w:p>
    <w:p w14:paraId="25EA567C" w14:textId="09301F82" w:rsidR="00755C8B" w:rsidRPr="00017B26" w:rsidRDefault="00897705" w:rsidP="004338CD">
      <w:r w:rsidRPr="00017B26">
        <w:t>I. ve II. dönem zümre toplantılarında alınan kararlar değerlendirilmiştir. Alınan kararların genel olarak eğitim-öğretim sürecine yansıtıldığı, yıllık planlara uygun şekilde derslerin işlendiği, ölçme-değerlendirme çalışmalarının zamanında yapıldığı ve öğrencilerin akademik gelişimlerinin takip edildiği belirtilmiştir. Önceki toplantılarda alınan kararların uygulanmasının öğretim sürecine olumlu katkı sağladığı değerlendirilmiştir.</w:t>
      </w:r>
    </w:p>
    <w:p w14:paraId="5A7909FD" w14:textId="77777777" w:rsidR="004338CD" w:rsidRPr="00017B26" w:rsidRDefault="004338CD" w:rsidP="004338CD"/>
    <w:p w14:paraId="15255A28" w14:textId="77777777" w:rsidR="00897705" w:rsidRPr="00017B26" w:rsidRDefault="00897705" w:rsidP="004338CD"/>
    <w:p w14:paraId="38FABF74" w14:textId="1B5B2573" w:rsidR="00B20E35" w:rsidRPr="00017B26" w:rsidRDefault="001161C8" w:rsidP="004338CD">
      <w:pPr>
        <w:pStyle w:val="ListeParagraf"/>
        <w:numPr>
          <w:ilvl w:val="0"/>
          <w:numId w:val="2"/>
        </w:numPr>
        <w:shd w:val="clear" w:color="auto" w:fill="FFFFFF"/>
        <w:spacing w:after="0" w:line="240" w:lineRule="auto"/>
        <w:ind w:left="284" w:hanging="284"/>
        <w:rPr>
          <w:rFonts w:ascii="Times New Roman" w:hAnsi="Times New Roman"/>
          <w:b/>
          <w:sz w:val="24"/>
          <w:szCs w:val="24"/>
        </w:rPr>
      </w:pPr>
      <w:r w:rsidRPr="00017B26">
        <w:rPr>
          <w:rFonts w:ascii="Times New Roman" w:hAnsi="Times New Roman"/>
          <w:b/>
          <w:bCs/>
          <w:color w:val="000000" w:themeColor="text1"/>
          <w:sz w:val="24"/>
          <w:szCs w:val="24"/>
        </w:rPr>
        <w:t>202</w:t>
      </w:r>
      <w:r w:rsidR="00DF12A5" w:rsidRPr="00017B26">
        <w:rPr>
          <w:rFonts w:ascii="Times New Roman" w:hAnsi="Times New Roman"/>
          <w:b/>
          <w:bCs/>
          <w:color w:val="000000" w:themeColor="text1"/>
          <w:sz w:val="24"/>
          <w:szCs w:val="24"/>
        </w:rPr>
        <w:t>5</w:t>
      </w:r>
      <w:r w:rsidRPr="00017B26">
        <w:rPr>
          <w:rFonts w:ascii="Times New Roman" w:hAnsi="Times New Roman"/>
          <w:b/>
          <w:bCs/>
          <w:color w:val="000000" w:themeColor="text1"/>
          <w:sz w:val="24"/>
          <w:szCs w:val="24"/>
        </w:rPr>
        <w:t xml:space="preserve"> </w:t>
      </w:r>
      <w:r w:rsidR="00DF12A5" w:rsidRPr="00017B26">
        <w:rPr>
          <w:rFonts w:ascii="Times New Roman" w:hAnsi="Times New Roman"/>
          <w:b/>
          <w:bCs/>
          <w:color w:val="000000" w:themeColor="text1"/>
          <w:sz w:val="24"/>
          <w:szCs w:val="24"/>
        </w:rPr>
        <w:t>–</w:t>
      </w:r>
      <w:r w:rsidRPr="00017B26">
        <w:rPr>
          <w:rFonts w:ascii="Times New Roman" w:hAnsi="Times New Roman"/>
          <w:b/>
          <w:bCs/>
          <w:color w:val="000000" w:themeColor="text1"/>
          <w:sz w:val="24"/>
          <w:szCs w:val="24"/>
        </w:rPr>
        <w:t xml:space="preserve"> 202</w:t>
      </w:r>
      <w:r w:rsidR="00DF12A5" w:rsidRPr="00017B26">
        <w:rPr>
          <w:rFonts w:ascii="Times New Roman" w:hAnsi="Times New Roman"/>
          <w:b/>
          <w:bCs/>
          <w:color w:val="000000" w:themeColor="text1"/>
          <w:sz w:val="24"/>
          <w:szCs w:val="24"/>
        </w:rPr>
        <w:t xml:space="preserve">6 </w:t>
      </w:r>
      <w:r w:rsidRPr="00017B26">
        <w:rPr>
          <w:rFonts w:ascii="Times New Roman" w:hAnsi="Times New Roman"/>
          <w:b/>
          <w:bCs/>
          <w:color w:val="000000" w:themeColor="text1"/>
          <w:sz w:val="24"/>
          <w:szCs w:val="24"/>
        </w:rPr>
        <w:t>Eğitim - Öğretim Yılı yıl sonu sınıf başarı durumlarının değerlendirmesi</w:t>
      </w:r>
      <w:r w:rsidR="00E11EB0" w:rsidRPr="00017B26">
        <w:rPr>
          <w:rFonts w:ascii="Times New Roman" w:hAnsi="Times New Roman"/>
          <w:b/>
          <w:bCs/>
          <w:color w:val="000000" w:themeColor="text1"/>
          <w:sz w:val="24"/>
          <w:szCs w:val="24"/>
        </w:rPr>
        <w:t>;</w:t>
      </w:r>
      <w:r w:rsidR="00E4055B" w:rsidRPr="00017B26">
        <w:rPr>
          <w:rFonts w:ascii="Times New Roman" w:hAnsi="Times New Roman"/>
          <w:b/>
          <w:bCs/>
          <w:color w:val="000000" w:themeColor="text1"/>
          <w:sz w:val="24"/>
          <w:szCs w:val="24"/>
        </w:rPr>
        <w:t xml:space="preserve"> </w:t>
      </w:r>
    </w:p>
    <w:p w14:paraId="6A5AD90A" w14:textId="3ACE8335" w:rsidR="00E11EB0" w:rsidRPr="00017B26" w:rsidRDefault="00897705" w:rsidP="004338CD">
      <w:pPr>
        <w:shd w:val="clear" w:color="auto" w:fill="FFFFFF"/>
      </w:pPr>
      <w:r w:rsidRPr="00017B26">
        <w:t>2025-2026 eğitim-öğretim yılı sonunda Felsefe grubu derslerine ait sınıf başarı durumları değerlendirilmiştir. Öğrencilerin genel başarı düzeylerinin, derse katılım durumlarının, yazılı sınav sonuçlarının ve dönem içi performanslarının genel olarak olumlu olduğu ifade edilmiştir. Başarı düzeyi düşük olan öğrencilerle ilgili olarak yıl içerisinde gerekli rehberlik, tekrar ve destekleyici çalışmaların yapıldığı belirtilmiştir.</w:t>
      </w:r>
      <w:r w:rsidRPr="00017B26">
        <w:t xml:space="preserve"> </w:t>
      </w:r>
      <w:r w:rsidR="004D7D87" w:rsidRPr="00017B26">
        <w:t>S</w:t>
      </w:r>
      <w:r w:rsidR="002C5EB6" w:rsidRPr="00017B26">
        <w:t>ınıfların</w:t>
      </w:r>
      <w:r w:rsidR="00E4055B" w:rsidRPr="00017B26">
        <w:t xml:space="preserve"> başarı düzeyleri</w:t>
      </w:r>
      <w:r w:rsidR="008C3652" w:rsidRPr="00017B26">
        <w:t xml:space="preserve"> </w:t>
      </w:r>
      <w:r w:rsidR="004D7D87" w:rsidRPr="00017B26">
        <w:t>aşağıdaki tabloda gösterilmiştir.</w:t>
      </w:r>
    </w:p>
    <w:p w14:paraId="71797D2A" w14:textId="77777777" w:rsidR="004338CD" w:rsidRPr="00017B26" w:rsidRDefault="004338CD" w:rsidP="004338CD">
      <w:pPr>
        <w:shd w:val="clear" w:color="auto" w:fill="FFFFFF"/>
        <w:rPr>
          <w:b/>
        </w:rPr>
      </w:pPr>
    </w:p>
    <w:p w14:paraId="0C08A2A1" w14:textId="4E8E0F0B" w:rsidR="00E11EB0" w:rsidRPr="00510A22" w:rsidRDefault="00E4055B" w:rsidP="00896922">
      <w:pPr>
        <w:pStyle w:val="ListeParagraf"/>
        <w:spacing w:after="0" w:line="240" w:lineRule="auto"/>
        <w:ind w:left="1068"/>
        <w:jc w:val="center"/>
        <w:rPr>
          <w:rFonts w:ascii="Times New Roman" w:eastAsia="Batang" w:hAnsi="Times New Roman"/>
          <w:bCs/>
          <w:color w:val="000000"/>
          <w:sz w:val="24"/>
          <w:szCs w:val="24"/>
        </w:rPr>
      </w:pPr>
      <w:r w:rsidRPr="00510A22">
        <w:rPr>
          <w:rFonts w:ascii="Times New Roman" w:eastAsia="Batang" w:hAnsi="Times New Roman"/>
          <w:b/>
          <w:color w:val="000000"/>
          <w:sz w:val="24"/>
          <w:szCs w:val="24"/>
        </w:rPr>
        <w:t>202</w:t>
      </w:r>
      <w:r w:rsidR="00DF12A5">
        <w:rPr>
          <w:rFonts w:ascii="Times New Roman" w:eastAsia="Batang" w:hAnsi="Times New Roman"/>
          <w:b/>
          <w:color w:val="000000"/>
          <w:sz w:val="24"/>
          <w:szCs w:val="24"/>
        </w:rPr>
        <w:t>5</w:t>
      </w:r>
      <w:r w:rsidRPr="00510A22">
        <w:rPr>
          <w:rFonts w:ascii="Times New Roman" w:eastAsia="Batang" w:hAnsi="Times New Roman"/>
          <w:b/>
          <w:color w:val="000000"/>
          <w:sz w:val="24"/>
          <w:szCs w:val="24"/>
        </w:rPr>
        <w:t>-202</w:t>
      </w:r>
      <w:r w:rsidR="00DF12A5">
        <w:rPr>
          <w:rFonts w:ascii="Times New Roman" w:eastAsia="Batang" w:hAnsi="Times New Roman"/>
          <w:b/>
          <w:color w:val="000000"/>
          <w:sz w:val="24"/>
          <w:szCs w:val="24"/>
        </w:rPr>
        <w:t>6</w:t>
      </w:r>
      <w:r w:rsidRPr="00510A22">
        <w:rPr>
          <w:rFonts w:ascii="Times New Roman" w:eastAsia="Batang" w:hAnsi="Times New Roman"/>
          <w:b/>
          <w:color w:val="000000"/>
          <w:sz w:val="24"/>
          <w:szCs w:val="24"/>
        </w:rPr>
        <w:t xml:space="preserve"> Öğretim Yılı Yıl Sonu Ders Başarıları Durum Tablosu</w:t>
      </w:r>
    </w:p>
    <w:tbl>
      <w:tblPr>
        <w:tblStyle w:val="TabloKlavuzu1"/>
        <w:tblW w:w="0" w:type="auto"/>
        <w:tblInd w:w="468" w:type="dxa"/>
        <w:tblLook w:val="04A0" w:firstRow="1" w:lastRow="0" w:firstColumn="1" w:lastColumn="0" w:noHBand="0" w:noVBand="1"/>
      </w:tblPr>
      <w:tblGrid>
        <w:gridCol w:w="857"/>
        <w:gridCol w:w="2771"/>
        <w:gridCol w:w="1462"/>
        <w:gridCol w:w="2825"/>
        <w:gridCol w:w="1935"/>
      </w:tblGrid>
      <w:tr w:rsidR="00E4055B" w:rsidRPr="00510A22" w14:paraId="067A6540" w14:textId="77777777" w:rsidTr="009A291A">
        <w:trPr>
          <w:trHeight w:val="733"/>
        </w:trPr>
        <w:tc>
          <w:tcPr>
            <w:tcW w:w="0" w:type="auto"/>
            <w:tcBorders>
              <w:top w:val="single" w:sz="12" w:space="0" w:color="auto"/>
              <w:left w:val="single" w:sz="12" w:space="0" w:color="auto"/>
              <w:bottom w:val="single" w:sz="12" w:space="0" w:color="auto"/>
            </w:tcBorders>
          </w:tcPr>
          <w:p w14:paraId="09EC97E7" w14:textId="77777777" w:rsidR="00E4055B" w:rsidRPr="00510A22" w:rsidRDefault="00E4055B" w:rsidP="00896922">
            <w:pPr>
              <w:tabs>
                <w:tab w:val="left" w:pos="142"/>
                <w:tab w:val="left" w:pos="284"/>
              </w:tabs>
              <w:contextualSpacing/>
              <w:jc w:val="center"/>
              <w:rPr>
                <w:rFonts w:eastAsia="Calibri"/>
                <w:b/>
              </w:rPr>
            </w:pPr>
            <w:r w:rsidRPr="00510A22">
              <w:rPr>
                <w:rFonts w:eastAsia="Calibri"/>
                <w:b/>
              </w:rPr>
              <w:t>SINIF</w:t>
            </w:r>
          </w:p>
        </w:tc>
        <w:tc>
          <w:tcPr>
            <w:tcW w:w="2771" w:type="dxa"/>
            <w:tcBorders>
              <w:top w:val="single" w:sz="12" w:space="0" w:color="auto"/>
              <w:bottom w:val="single" w:sz="12" w:space="0" w:color="auto"/>
            </w:tcBorders>
          </w:tcPr>
          <w:p w14:paraId="548C317D" w14:textId="77777777" w:rsidR="00E4055B" w:rsidRPr="00510A22" w:rsidRDefault="00E4055B" w:rsidP="00896922">
            <w:pPr>
              <w:tabs>
                <w:tab w:val="left" w:pos="142"/>
                <w:tab w:val="left" w:pos="284"/>
              </w:tabs>
              <w:contextualSpacing/>
              <w:jc w:val="center"/>
              <w:rPr>
                <w:rFonts w:eastAsia="Calibri"/>
                <w:b/>
              </w:rPr>
            </w:pPr>
            <w:r w:rsidRPr="00510A22">
              <w:rPr>
                <w:rFonts w:eastAsia="Calibri"/>
                <w:b/>
              </w:rPr>
              <w:t>DERS</w:t>
            </w:r>
          </w:p>
        </w:tc>
        <w:tc>
          <w:tcPr>
            <w:tcW w:w="1462" w:type="dxa"/>
            <w:tcBorders>
              <w:top w:val="single" w:sz="12" w:space="0" w:color="auto"/>
              <w:bottom w:val="single" w:sz="12" w:space="0" w:color="auto"/>
            </w:tcBorders>
          </w:tcPr>
          <w:p w14:paraId="21536792" w14:textId="77777777" w:rsidR="00E4055B" w:rsidRPr="00510A22" w:rsidRDefault="00E4055B" w:rsidP="00896922">
            <w:pPr>
              <w:tabs>
                <w:tab w:val="left" w:pos="142"/>
                <w:tab w:val="left" w:pos="284"/>
              </w:tabs>
              <w:contextualSpacing/>
              <w:jc w:val="center"/>
              <w:rPr>
                <w:rFonts w:eastAsia="Calibri"/>
                <w:b/>
              </w:rPr>
            </w:pPr>
            <w:r w:rsidRPr="00510A22">
              <w:rPr>
                <w:rFonts w:eastAsia="Calibri"/>
                <w:b/>
              </w:rPr>
              <w:t>TOPLAM ÖĞRENCİ</w:t>
            </w:r>
          </w:p>
        </w:tc>
        <w:tc>
          <w:tcPr>
            <w:tcW w:w="0" w:type="auto"/>
            <w:tcBorders>
              <w:top w:val="single" w:sz="12" w:space="0" w:color="auto"/>
              <w:bottom w:val="single" w:sz="12" w:space="0" w:color="auto"/>
            </w:tcBorders>
          </w:tcPr>
          <w:p w14:paraId="17B919BE" w14:textId="77777777" w:rsidR="00E4055B" w:rsidRPr="00510A22" w:rsidRDefault="00E4055B" w:rsidP="00896922">
            <w:pPr>
              <w:tabs>
                <w:tab w:val="left" w:pos="142"/>
                <w:tab w:val="left" w:pos="284"/>
              </w:tabs>
              <w:contextualSpacing/>
              <w:jc w:val="center"/>
              <w:rPr>
                <w:rFonts w:eastAsia="Calibri"/>
                <w:b/>
              </w:rPr>
            </w:pPr>
            <w:r w:rsidRPr="00510A22">
              <w:rPr>
                <w:rFonts w:eastAsia="Calibri"/>
                <w:b/>
              </w:rPr>
              <w:t>BAŞARILI ÖĞRENCİ SAYISI</w:t>
            </w:r>
          </w:p>
        </w:tc>
        <w:tc>
          <w:tcPr>
            <w:tcW w:w="0" w:type="auto"/>
            <w:tcBorders>
              <w:top w:val="single" w:sz="12" w:space="0" w:color="auto"/>
              <w:bottom w:val="single" w:sz="12" w:space="0" w:color="auto"/>
              <w:right w:val="single" w:sz="12" w:space="0" w:color="auto"/>
            </w:tcBorders>
          </w:tcPr>
          <w:p w14:paraId="331D4F5D" w14:textId="77777777" w:rsidR="00E4055B" w:rsidRPr="00510A22" w:rsidRDefault="00E4055B" w:rsidP="00896922">
            <w:pPr>
              <w:tabs>
                <w:tab w:val="left" w:pos="142"/>
                <w:tab w:val="left" w:pos="284"/>
              </w:tabs>
              <w:contextualSpacing/>
              <w:jc w:val="center"/>
              <w:rPr>
                <w:rFonts w:eastAsia="Calibri"/>
                <w:b/>
              </w:rPr>
            </w:pPr>
            <w:r w:rsidRPr="00510A22">
              <w:rPr>
                <w:rFonts w:eastAsia="Calibri"/>
                <w:b/>
              </w:rPr>
              <w:t>BAŞARI ORANI %</w:t>
            </w:r>
          </w:p>
        </w:tc>
      </w:tr>
      <w:tr w:rsidR="00C038FB" w:rsidRPr="00510A22" w14:paraId="10E103AF" w14:textId="77777777" w:rsidTr="009A291A">
        <w:trPr>
          <w:trHeight w:val="340"/>
        </w:trPr>
        <w:tc>
          <w:tcPr>
            <w:tcW w:w="0" w:type="auto"/>
            <w:tcBorders>
              <w:top w:val="single" w:sz="12" w:space="0" w:color="auto"/>
              <w:left w:val="single" w:sz="12" w:space="0" w:color="auto"/>
            </w:tcBorders>
            <w:shd w:val="clear" w:color="auto" w:fill="F2F2F2"/>
          </w:tcPr>
          <w:p w14:paraId="208B0026" w14:textId="77777777" w:rsidR="00C038FB" w:rsidRPr="00510A22" w:rsidRDefault="00C038FB" w:rsidP="00C038FB">
            <w:pPr>
              <w:tabs>
                <w:tab w:val="left" w:pos="142"/>
                <w:tab w:val="left" w:pos="284"/>
              </w:tabs>
              <w:contextualSpacing/>
              <w:jc w:val="center"/>
              <w:rPr>
                <w:rFonts w:eastAsia="Calibri"/>
              </w:rPr>
            </w:pPr>
            <w:r w:rsidRPr="00510A22">
              <w:rPr>
                <w:rFonts w:eastAsia="Calibri"/>
              </w:rPr>
              <w:t>10-A</w:t>
            </w:r>
          </w:p>
        </w:tc>
        <w:tc>
          <w:tcPr>
            <w:tcW w:w="2771" w:type="dxa"/>
            <w:tcBorders>
              <w:top w:val="single" w:sz="12" w:space="0" w:color="auto"/>
            </w:tcBorders>
            <w:shd w:val="clear" w:color="auto" w:fill="F2F2F2"/>
          </w:tcPr>
          <w:p w14:paraId="0F91789D" w14:textId="77777777" w:rsidR="00C038FB" w:rsidRPr="00510A22" w:rsidRDefault="00C038FB" w:rsidP="00C038FB">
            <w:pPr>
              <w:tabs>
                <w:tab w:val="left" w:pos="142"/>
                <w:tab w:val="left" w:pos="284"/>
              </w:tabs>
              <w:contextualSpacing/>
              <w:jc w:val="center"/>
              <w:rPr>
                <w:rFonts w:eastAsia="Calibri"/>
                <w:color w:val="000000"/>
              </w:rPr>
            </w:pPr>
            <w:r w:rsidRPr="00510A22">
              <w:rPr>
                <w:rFonts w:eastAsia="Calibri"/>
                <w:color w:val="000000"/>
              </w:rPr>
              <w:t>FELSEFE</w:t>
            </w:r>
          </w:p>
        </w:tc>
        <w:tc>
          <w:tcPr>
            <w:tcW w:w="1462" w:type="dxa"/>
            <w:tcBorders>
              <w:top w:val="single" w:sz="12" w:space="0" w:color="auto"/>
            </w:tcBorders>
            <w:shd w:val="clear" w:color="auto" w:fill="F2F2F2"/>
          </w:tcPr>
          <w:p w14:paraId="5ACCEB76" w14:textId="4B7ED2D9" w:rsidR="00C038FB" w:rsidRPr="00510A22" w:rsidRDefault="00C038FB" w:rsidP="00C038FB">
            <w:pPr>
              <w:tabs>
                <w:tab w:val="left" w:pos="142"/>
                <w:tab w:val="left" w:pos="284"/>
              </w:tabs>
              <w:contextualSpacing/>
              <w:jc w:val="center"/>
              <w:rPr>
                <w:rFonts w:eastAsia="Calibri"/>
              </w:rPr>
            </w:pPr>
            <w:r>
              <w:rPr>
                <w:rFonts w:eastAsia="Calibri"/>
              </w:rPr>
              <w:t>21</w:t>
            </w:r>
          </w:p>
        </w:tc>
        <w:tc>
          <w:tcPr>
            <w:tcW w:w="0" w:type="auto"/>
            <w:tcBorders>
              <w:top w:val="single" w:sz="12" w:space="0" w:color="auto"/>
            </w:tcBorders>
            <w:shd w:val="clear" w:color="auto" w:fill="F2F2F2"/>
          </w:tcPr>
          <w:p w14:paraId="0271F233" w14:textId="4230F76D" w:rsidR="00C038FB" w:rsidRPr="00510A22" w:rsidRDefault="00C038FB" w:rsidP="00C038FB">
            <w:pPr>
              <w:tabs>
                <w:tab w:val="left" w:pos="142"/>
                <w:tab w:val="left" w:pos="284"/>
              </w:tabs>
              <w:contextualSpacing/>
              <w:jc w:val="center"/>
              <w:rPr>
                <w:rFonts w:eastAsia="Calibri"/>
              </w:rPr>
            </w:pPr>
            <w:r w:rsidRPr="002375F6">
              <w:t>21</w:t>
            </w:r>
          </w:p>
        </w:tc>
        <w:tc>
          <w:tcPr>
            <w:tcW w:w="0" w:type="auto"/>
            <w:tcBorders>
              <w:top w:val="single" w:sz="12" w:space="0" w:color="auto"/>
              <w:right w:val="single" w:sz="12" w:space="0" w:color="auto"/>
            </w:tcBorders>
            <w:shd w:val="clear" w:color="auto" w:fill="F2F2F2"/>
          </w:tcPr>
          <w:p w14:paraId="68654A51" w14:textId="302BF68A"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318B1D3B" w14:textId="77777777" w:rsidTr="009A291A">
        <w:trPr>
          <w:trHeight w:val="340"/>
        </w:trPr>
        <w:tc>
          <w:tcPr>
            <w:tcW w:w="0" w:type="auto"/>
            <w:tcBorders>
              <w:left w:val="single" w:sz="12" w:space="0" w:color="auto"/>
            </w:tcBorders>
            <w:shd w:val="clear" w:color="auto" w:fill="F2F2F2"/>
          </w:tcPr>
          <w:p w14:paraId="23571D87" w14:textId="77777777" w:rsidR="00C038FB" w:rsidRPr="00510A22" w:rsidRDefault="00C038FB" w:rsidP="00C038FB">
            <w:pPr>
              <w:tabs>
                <w:tab w:val="left" w:pos="142"/>
                <w:tab w:val="left" w:pos="284"/>
              </w:tabs>
              <w:contextualSpacing/>
              <w:jc w:val="center"/>
              <w:rPr>
                <w:rFonts w:eastAsia="Calibri"/>
              </w:rPr>
            </w:pPr>
            <w:r w:rsidRPr="00510A22">
              <w:rPr>
                <w:rFonts w:eastAsia="Calibri"/>
              </w:rPr>
              <w:t>10-B</w:t>
            </w:r>
          </w:p>
        </w:tc>
        <w:tc>
          <w:tcPr>
            <w:tcW w:w="2771" w:type="dxa"/>
            <w:shd w:val="clear" w:color="auto" w:fill="F2F2F2"/>
          </w:tcPr>
          <w:p w14:paraId="60148C6C" w14:textId="77777777" w:rsidR="00C038FB" w:rsidRPr="00510A22" w:rsidRDefault="00C038FB" w:rsidP="00C038FB">
            <w:pPr>
              <w:jc w:val="center"/>
              <w:rPr>
                <w:rFonts w:eastAsia="Calibri"/>
                <w:color w:val="000000"/>
              </w:rPr>
            </w:pPr>
            <w:r w:rsidRPr="00510A22">
              <w:rPr>
                <w:rFonts w:eastAsia="Calibri"/>
                <w:color w:val="000000"/>
              </w:rPr>
              <w:t>FELSEFE</w:t>
            </w:r>
          </w:p>
        </w:tc>
        <w:tc>
          <w:tcPr>
            <w:tcW w:w="1462" w:type="dxa"/>
            <w:shd w:val="clear" w:color="auto" w:fill="F2F2F2"/>
          </w:tcPr>
          <w:p w14:paraId="0F5BF6E9" w14:textId="4C831C89" w:rsidR="00C038FB" w:rsidRPr="00510A22" w:rsidRDefault="00C038FB" w:rsidP="00C038FB">
            <w:pPr>
              <w:tabs>
                <w:tab w:val="left" w:pos="142"/>
                <w:tab w:val="left" w:pos="284"/>
              </w:tabs>
              <w:contextualSpacing/>
              <w:jc w:val="center"/>
              <w:rPr>
                <w:rFonts w:eastAsia="Calibri"/>
              </w:rPr>
            </w:pPr>
            <w:r>
              <w:rPr>
                <w:rFonts w:eastAsia="Calibri"/>
              </w:rPr>
              <w:t>19</w:t>
            </w:r>
          </w:p>
        </w:tc>
        <w:tc>
          <w:tcPr>
            <w:tcW w:w="0" w:type="auto"/>
            <w:shd w:val="clear" w:color="auto" w:fill="F2F2F2"/>
          </w:tcPr>
          <w:p w14:paraId="561BFCCB" w14:textId="6B90F8E5" w:rsidR="00C038FB" w:rsidRPr="00510A22" w:rsidRDefault="00C038FB" w:rsidP="00C038FB">
            <w:pPr>
              <w:tabs>
                <w:tab w:val="left" w:pos="142"/>
                <w:tab w:val="left" w:pos="284"/>
              </w:tabs>
              <w:contextualSpacing/>
              <w:jc w:val="center"/>
              <w:rPr>
                <w:rFonts w:eastAsia="Calibri"/>
              </w:rPr>
            </w:pPr>
            <w:r w:rsidRPr="002375F6">
              <w:t>19</w:t>
            </w:r>
          </w:p>
        </w:tc>
        <w:tc>
          <w:tcPr>
            <w:tcW w:w="0" w:type="auto"/>
            <w:tcBorders>
              <w:right w:val="single" w:sz="12" w:space="0" w:color="auto"/>
            </w:tcBorders>
            <w:shd w:val="clear" w:color="auto" w:fill="F2F2F2"/>
          </w:tcPr>
          <w:p w14:paraId="0ABDE1C6" w14:textId="219DCC20"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75699019" w14:textId="77777777" w:rsidTr="009A291A">
        <w:trPr>
          <w:trHeight w:val="340"/>
        </w:trPr>
        <w:tc>
          <w:tcPr>
            <w:tcW w:w="0" w:type="auto"/>
            <w:tcBorders>
              <w:left w:val="single" w:sz="12" w:space="0" w:color="auto"/>
            </w:tcBorders>
            <w:shd w:val="clear" w:color="auto" w:fill="F2F2F2"/>
          </w:tcPr>
          <w:p w14:paraId="40ED3208" w14:textId="77777777" w:rsidR="00C038FB" w:rsidRPr="00510A22" w:rsidRDefault="00C038FB" w:rsidP="00C038FB">
            <w:pPr>
              <w:tabs>
                <w:tab w:val="left" w:pos="142"/>
                <w:tab w:val="left" w:pos="284"/>
              </w:tabs>
              <w:contextualSpacing/>
              <w:jc w:val="center"/>
              <w:rPr>
                <w:rFonts w:eastAsia="Calibri"/>
              </w:rPr>
            </w:pPr>
            <w:r w:rsidRPr="00510A22">
              <w:rPr>
                <w:rFonts w:eastAsia="Calibri"/>
              </w:rPr>
              <w:t>10-C</w:t>
            </w:r>
          </w:p>
        </w:tc>
        <w:tc>
          <w:tcPr>
            <w:tcW w:w="2771" w:type="dxa"/>
            <w:shd w:val="clear" w:color="auto" w:fill="F2F2F2"/>
          </w:tcPr>
          <w:p w14:paraId="66A52F53" w14:textId="77777777" w:rsidR="00C038FB" w:rsidRPr="00510A22" w:rsidRDefault="00C038FB" w:rsidP="00C038FB">
            <w:pPr>
              <w:jc w:val="center"/>
              <w:rPr>
                <w:rFonts w:eastAsia="Calibri"/>
                <w:color w:val="000000"/>
              </w:rPr>
            </w:pPr>
            <w:r w:rsidRPr="00510A22">
              <w:rPr>
                <w:rFonts w:eastAsia="Calibri"/>
                <w:color w:val="000000"/>
              </w:rPr>
              <w:t>FELSEFE</w:t>
            </w:r>
          </w:p>
        </w:tc>
        <w:tc>
          <w:tcPr>
            <w:tcW w:w="1462" w:type="dxa"/>
            <w:shd w:val="clear" w:color="auto" w:fill="F2F2F2"/>
          </w:tcPr>
          <w:p w14:paraId="6A157BDC" w14:textId="2D2AACA3" w:rsidR="00C038FB" w:rsidRPr="00510A22" w:rsidRDefault="00C038FB" w:rsidP="00C038FB">
            <w:pPr>
              <w:tabs>
                <w:tab w:val="left" w:pos="142"/>
                <w:tab w:val="left" w:pos="284"/>
              </w:tabs>
              <w:contextualSpacing/>
              <w:jc w:val="center"/>
              <w:rPr>
                <w:rFonts w:eastAsia="Calibri"/>
              </w:rPr>
            </w:pPr>
            <w:r>
              <w:rPr>
                <w:rFonts w:eastAsia="Calibri"/>
              </w:rPr>
              <w:t>14</w:t>
            </w:r>
          </w:p>
        </w:tc>
        <w:tc>
          <w:tcPr>
            <w:tcW w:w="0" w:type="auto"/>
            <w:shd w:val="clear" w:color="auto" w:fill="F2F2F2"/>
          </w:tcPr>
          <w:p w14:paraId="553D98A9" w14:textId="33A96367" w:rsidR="00C038FB" w:rsidRPr="00510A22" w:rsidRDefault="00C038FB" w:rsidP="00C038FB">
            <w:pPr>
              <w:tabs>
                <w:tab w:val="left" w:pos="142"/>
                <w:tab w:val="left" w:pos="284"/>
              </w:tabs>
              <w:contextualSpacing/>
              <w:jc w:val="center"/>
              <w:rPr>
                <w:rFonts w:eastAsia="Calibri"/>
              </w:rPr>
            </w:pPr>
            <w:r w:rsidRPr="002375F6">
              <w:t>14</w:t>
            </w:r>
          </w:p>
        </w:tc>
        <w:tc>
          <w:tcPr>
            <w:tcW w:w="0" w:type="auto"/>
            <w:tcBorders>
              <w:right w:val="single" w:sz="12" w:space="0" w:color="auto"/>
            </w:tcBorders>
            <w:shd w:val="clear" w:color="auto" w:fill="F2F2F2"/>
          </w:tcPr>
          <w:p w14:paraId="37168142" w14:textId="3DAC9FBF"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231E3208" w14:textId="77777777" w:rsidTr="009A291A">
        <w:trPr>
          <w:trHeight w:val="340"/>
        </w:trPr>
        <w:tc>
          <w:tcPr>
            <w:tcW w:w="0" w:type="auto"/>
            <w:tcBorders>
              <w:left w:val="single" w:sz="12" w:space="0" w:color="auto"/>
            </w:tcBorders>
            <w:shd w:val="clear" w:color="auto" w:fill="F2F2F2"/>
          </w:tcPr>
          <w:p w14:paraId="6DCA0817" w14:textId="77777777" w:rsidR="00C038FB" w:rsidRPr="00510A22" w:rsidRDefault="00C038FB" w:rsidP="00C038FB">
            <w:pPr>
              <w:tabs>
                <w:tab w:val="left" w:pos="142"/>
                <w:tab w:val="left" w:pos="284"/>
              </w:tabs>
              <w:contextualSpacing/>
              <w:jc w:val="center"/>
              <w:rPr>
                <w:rFonts w:eastAsia="Calibri"/>
              </w:rPr>
            </w:pPr>
            <w:r w:rsidRPr="00510A22">
              <w:rPr>
                <w:rFonts w:eastAsia="Calibri"/>
              </w:rPr>
              <w:t>10-D</w:t>
            </w:r>
          </w:p>
        </w:tc>
        <w:tc>
          <w:tcPr>
            <w:tcW w:w="2771" w:type="dxa"/>
            <w:shd w:val="clear" w:color="auto" w:fill="F2F2F2"/>
          </w:tcPr>
          <w:p w14:paraId="7AA541AE" w14:textId="77777777" w:rsidR="00C038FB" w:rsidRPr="00510A22" w:rsidRDefault="00C038FB" w:rsidP="00C038FB">
            <w:pPr>
              <w:jc w:val="center"/>
              <w:rPr>
                <w:rFonts w:eastAsia="Calibri"/>
                <w:color w:val="000000"/>
              </w:rPr>
            </w:pPr>
            <w:r w:rsidRPr="00510A22">
              <w:rPr>
                <w:rFonts w:eastAsia="Calibri"/>
                <w:color w:val="000000"/>
              </w:rPr>
              <w:t>FELSEFE</w:t>
            </w:r>
          </w:p>
        </w:tc>
        <w:tc>
          <w:tcPr>
            <w:tcW w:w="1462" w:type="dxa"/>
            <w:shd w:val="clear" w:color="auto" w:fill="F2F2F2"/>
          </w:tcPr>
          <w:p w14:paraId="30D59CA2" w14:textId="4BFCBD9E" w:rsidR="00C038FB" w:rsidRPr="00510A22" w:rsidRDefault="00C038FB" w:rsidP="00C038FB">
            <w:pPr>
              <w:tabs>
                <w:tab w:val="left" w:pos="142"/>
                <w:tab w:val="left" w:pos="284"/>
              </w:tabs>
              <w:contextualSpacing/>
              <w:jc w:val="center"/>
              <w:rPr>
                <w:rFonts w:eastAsia="Calibri"/>
              </w:rPr>
            </w:pPr>
            <w:r>
              <w:rPr>
                <w:rFonts w:eastAsia="Calibri"/>
              </w:rPr>
              <w:t>17</w:t>
            </w:r>
          </w:p>
        </w:tc>
        <w:tc>
          <w:tcPr>
            <w:tcW w:w="0" w:type="auto"/>
            <w:shd w:val="clear" w:color="auto" w:fill="F2F2F2"/>
          </w:tcPr>
          <w:p w14:paraId="0DE6C666" w14:textId="045723CA" w:rsidR="00C038FB" w:rsidRPr="00510A22" w:rsidRDefault="00C038FB" w:rsidP="00C038FB">
            <w:pPr>
              <w:tabs>
                <w:tab w:val="left" w:pos="142"/>
                <w:tab w:val="left" w:pos="284"/>
              </w:tabs>
              <w:contextualSpacing/>
              <w:jc w:val="center"/>
              <w:rPr>
                <w:rFonts w:eastAsia="Calibri"/>
              </w:rPr>
            </w:pPr>
            <w:r w:rsidRPr="002375F6">
              <w:t>17</w:t>
            </w:r>
          </w:p>
        </w:tc>
        <w:tc>
          <w:tcPr>
            <w:tcW w:w="0" w:type="auto"/>
            <w:tcBorders>
              <w:right w:val="single" w:sz="12" w:space="0" w:color="auto"/>
            </w:tcBorders>
            <w:shd w:val="clear" w:color="auto" w:fill="F2F2F2"/>
          </w:tcPr>
          <w:p w14:paraId="6955FED5" w14:textId="22793E1A"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7DB0C28F" w14:textId="77777777" w:rsidTr="009A291A">
        <w:trPr>
          <w:trHeight w:val="340"/>
        </w:trPr>
        <w:tc>
          <w:tcPr>
            <w:tcW w:w="0" w:type="auto"/>
            <w:tcBorders>
              <w:left w:val="single" w:sz="12" w:space="0" w:color="auto"/>
            </w:tcBorders>
            <w:shd w:val="clear" w:color="auto" w:fill="F2F2F2"/>
          </w:tcPr>
          <w:p w14:paraId="385A6356" w14:textId="42B97D0A" w:rsidR="00C038FB" w:rsidRPr="00510A22" w:rsidRDefault="00C038FB" w:rsidP="00C038FB">
            <w:pPr>
              <w:tabs>
                <w:tab w:val="left" w:pos="142"/>
                <w:tab w:val="left" w:pos="284"/>
              </w:tabs>
              <w:contextualSpacing/>
              <w:jc w:val="center"/>
              <w:rPr>
                <w:rFonts w:eastAsia="Calibri"/>
              </w:rPr>
            </w:pPr>
            <w:r w:rsidRPr="00510A22">
              <w:rPr>
                <w:rFonts w:eastAsia="Calibri"/>
              </w:rPr>
              <w:t>10-</w:t>
            </w:r>
            <w:r>
              <w:rPr>
                <w:rFonts w:eastAsia="Calibri"/>
              </w:rPr>
              <w:t>E</w:t>
            </w:r>
          </w:p>
        </w:tc>
        <w:tc>
          <w:tcPr>
            <w:tcW w:w="2771" w:type="dxa"/>
            <w:shd w:val="clear" w:color="auto" w:fill="F2F2F2"/>
          </w:tcPr>
          <w:p w14:paraId="7EA1AB50" w14:textId="62429908" w:rsidR="00C038FB" w:rsidRPr="00510A22" w:rsidRDefault="00C038FB" w:rsidP="00C038FB">
            <w:pPr>
              <w:jc w:val="center"/>
              <w:rPr>
                <w:rFonts w:eastAsia="Calibri"/>
                <w:color w:val="000000"/>
              </w:rPr>
            </w:pPr>
            <w:r w:rsidRPr="00510A22">
              <w:rPr>
                <w:rFonts w:eastAsia="Calibri"/>
                <w:color w:val="000000"/>
              </w:rPr>
              <w:t>FELSEFE</w:t>
            </w:r>
          </w:p>
        </w:tc>
        <w:tc>
          <w:tcPr>
            <w:tcW w:w="1462" w:type="dxa"/>
            <w:shd w:val="clear" w:color="auto" w:fill="F2F2F2"/>
          </w:tcPr>
          <w:p w14:paraId="1B360A6F" w14:textId="2A89015D" w:rsidR="00C038FB" w:rsidRPr="00510A22" w:rsidRDefault="00C038FB" w:rsidP="00C038FB">
            <w:pPr>
              <w:tabs>
                <w:tab w:val="left" w:pos="142"/>
                <w:tab w:val="left" w:pos="284"/>
              </w:tabs>
              <w:contextualSpacing/>
              <w:jc w:val="center"/>
              <w:rPr>
                <w:rFonts w:eastAsia="Calibri"/>
              </w:rPr>
            </w:pPr>
            <w:r>
              <w:rPr>
                <w:rFonts w:eastAsia="Calibri"/>
              </w:rPr>
              <w:t>21</w:t>
            </w:r>
          </w:p>
        </w:tc>
        <w:tc>
          <w:tcPr>
            <w:tcW w:w="0" w:type="auto"/>
            <w:shd w:val="clear" w:color="auto" w:fill="F2F2F2"/>
          </w:tcPr>
          <w:p w14:paraId="033B0D3C" w14:textId="1E04A6CB" w:rsidR="00C038FB" w:rsidRPr="00510A22" w:rsidRDefault="00C038FB" w:rsidP="00C038FB">
            <w:pPr>
              <w:tabs>
                <w:tab w:val="left" w:pos="142"/>
                <w:tab w:val="left" w:pos="284"/>
              </w:tabs>
              <w:contextualSpacing/>
              <w:jc w:val="center"/>
              <w:rPr>
                <w:rFonts w:eastAsia="Calibri"/>
              </w:rPr>
            </w:pPr>
            <w:r w:rsidRPr="002375F6">
              <w:t>21</w:t>
            </w:r>
          </w:p>
        </w:tc>
        <w:tc>
          <w:tcPr>
            <w:tcW w:w="0" w:type="auto"/>
            <w:tcBorders>
              <w:right w:val="single" w:sz="12" w:space="0" w:color="auto"/>
            </w:tcBorders>
            <w:shd w:val="clear" w:color="auto" w:fill="F2F2F2"/>
          </w:tcPr>
          <w:p w14:paraId="0B776029" w14:textId="20502B83"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53DDF796" w14:textId="77777777" w:rsidTr="009A291A">
        <w:trPr>
          <w:trHeight w:val="340"/>
        </w:trPr>
        <w:tc>
          <w:tcPr>
            <w:tcW w:w="0" w:type="auto"/>
            <w:tcBorders>
              <w:left w:val="single" w:sz="12" w:space="0" w:color="auto"/>
            </w:tcBorders>
            <w:shd w:val="clear" w:color="auto" w:fill="F2F2F2"/>
          </w:tcPr>
          <w:p w14:paraId="0020E048" w14:textId="4D7CCD35" w:rsidR="00C038FB" w:rsidRPr="00510A22" w:rsidRDefault="00C038FB" w:rsidP="00C038FB">
            <w:pPr>
              <w:tabs>
                <w:tab w:val="left" w:pos="142"/>
                <w:tab w:val="left" w:pos="284"/>
              </w:tabs>
              <w:contextualSpacing/>
              <w:jc w:val="center"/>
              <w:rPr>
                <w:rFonts w:eastAsia="Calibri"/>
              </w:rPr>
            </w:pPr>
            <w:r w:rsidRPr="00510A22">
              <w:rPr>
                <w:rFonts w:eastAsia="Calibri"/>
              </w:rPr>
              <w:t>11-A</w:t>
            </w:r>
          </w:p>
        </w:tc>
        <w:tc>
          <w:tcPr>
            <w:tcW w:w="2771" w:type="dxa"/>
            <w:shd w:val="clear" w:color="auto" w:fill="F2F2F2"/>
          </w:tcPr>
          <w:p w14:paraId="0848CB94" w14:textId="2FF5A784" w:rsidR="00C038FB" w:rsidRPr="00510A22" w:rsidRDefault="00C038FB" w:rsidP="00C038FB">
            <w:pPr>
              <w:jc w:val="center"/>
              <w:rPr>
                <w:rFonts w:eastAsia="Calibri"/>
                <w:color w:val="000000"/>
              </w:rPr>
            </w:pPr>
            <w:r w:rsidRPr="00510A22">
              <w:rPr>
                <w:rFonts w:eastAsia="Calibri"/>
                <w:color w:val="000000"/>
              </w:rPr>
              <w:t>FELSEFE</w:t>
            </w:r>
          </w:p>
        </w:tc>
        <w:tc>
          <w:tcPr>
            <w:tcW w:w="1462" w:type="dxa"/>
            <w:shd w:val="clear" w:color="auto" w:fill="F2F2F2"/>
          </w:tcPr>
          <w:p w14:paraId="6BB6A0B1" w14:textId="08A1AED5" w:rsidR="00C038FB" w:rsidRPr="00510A22" w:rsidRDefault="00C038FB" w:rsidP="00C038FB">
            <w:pPr>
              <w:tabs>
                <w:tab w:val="left" w:pos="142"/>
                <w:tab w:val="left" w:pos="284"/>
              </w:tabs>
              <w:contextualSpacing/>
              <w:jc w:val="center"/>
              <w:rPr>
                <w:rFonts w:eastAsia="Calibri"/>
              </w:rPr>
            </w:pPr>
            <w:r>
              <w:rPr>
                <w:rFonts w:eastAsia="Calibri"/>
              </w:rPr>
              <w:t>20</w:t>
            </w:r>
          </w:p>
        </w:tc>
        <w:tc>
          <w:tcPr>
            <w:tcW w:w="0" w:type="auto"/>
            <w:shd w:val="clear" w:color="auto" w:fill="F2F2F2"/>
          </w:tcPr>
          <w:p w14:paraId="583F89CC" w14:textId="337F8C3E" w:rsidR="00C038FB" w:rsidRPr="00510A22" w:rsidRDefault="00C038FB" w:rsidP="00C038FB">
            <w:pPr>
              <w:tabs>
                <w:tab w:val="left" w:pos="142"/>
                <w:tab w:val="left" w:pos="284"/>
              </w:tabs>
              <w:contextualSpacing/>
              <w:jc w:val="center"/>
              <w:rPr>
                <w:rFonts w:eastAsia="Calibri"/>
              </w:rPr>
            </w:pPr>
            <w:r w:rsidRPr="002375F6">
              <w:t>20</w:t>
            </w:r>
          </w:p>
        </w:tc>
        <w:tc>
          <w:tcPr>
            <w:tcW w:w="0" w:type="auto"/>
            <w:tcBorders>
              <w:right w:val="single" w:sz="12" w:space="0" w:color="auto"/>
            </w:tcBorders>
            <w:shd w:val="clear" w:color="auto" w:fill="F2F2F2"/>
          </w:tcPr>
          <w:p w14:paraId="18962A35" w14:textId="3EA1FFAE"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537B41BD" w14:textId="77777777" w:rsidTr="009A291A">
        <w:trPr>
          <w:trHeight w:val="340"/>
        </w:trPr>
        <w:tc>
          <w:tcPr>
            <w:tcW w:w="0" w:type="auto"/>
            <w:tcBorders>
              <w:left w:val="single" w:sz="12" w:space="0" w:color="auto"/>
            </w:tcBorders>
            <w:shd w:val="clear" w:color="auto" w:fill="F2F2F2"/>
          </w:tcPr>
          <w:p w14:paraId="06DDC6C3" w14:textId="72F6D6D5" w:rsidR="00C038FB" w:rsidRPr="00510A22" w:rsidRDefault="00C038FB" w:rsidP="00C038FB">
            <w:pPr>
              <w:tabs>
                <w:tab w:val="left" w:pos="142"/>
                <w:tab w:val="left" w:pos="284"/>
              </w:tabs>
              <w:contextualSpacing/>
              <w:jc w:val="center"/>
              <w:rPr>
                <w:rFonts w:eastAsia="Calibri"/>
              </w:rPr>
            </w:pPr>
            <w:r w:rsidRPr="00510A22">
              <w:rPr>
                <w:rFonts w:eastAsia="Calibri"/>
              </w:rPr>
              <w:t>11-B</w:t>
            </w:r>
          </w:p>
        </w:tc>
        <w:tc>
          <w:tcPr>
            <w:tcW w:w="2771" w:type="dxa"/>
            <w:shd w:val="clear" w:color="auto" w:fill="F2F2F2"/>
          </w:tcPr>
          <w:p w14:paraId="051ECEEE" w14:textId="7E284419" w:rsidR="00C038FB" w:rsidRPr="00510A22" w:rsidRDefault="00C038FB" w:rsidP="00C038FB">
            <w:pPr>
              <w:jc w:val="center"/>
              <w:rPr>
                <w:rFonts w:eastAsia="Calibri"/>
                <w:color w:val="000000"/>
              </w:rPr>
            </w:pPr>
            <w:r w:rsidRPr="00510A22">
              <w:rPr>
                <w:rFonts w:eastAsia="Calibri"/>
                <w:color w:val="000000"/>
              </w:rPr>
              <w:t>FELSEFE</w:t>
            </w:r>
          </w:p>
        </w:tc>
        <w:tc>
          <w:tcPr>
            <w:tcW w:w="1462" w:type="dxa"/>
            <w:shd w:val="clear" w:color="auto" w:fill="F2F2F2"/>
          </w:tcPr>
          <w:p w14:paraId="09F53AC2" w14:textId="111BFD47" w:rsidR="00C038FB" w:rsidRPr="00510A22" w:rsidRDefault="00C038FB" w:rsidP="00C038FB">
            <w:pPr>
              <w:tabs>
                <w:tab w:val="left" w:pos="142"/>
                <w:tab w:val="left" w:pos="284"/>
              </w:tabs>
              <w:contextualSpacing/>
              <w:jc w:val="center"/>
              <w:rPr>
                <w:rFonts w:eastAsia="Calibri"/>
              </w:rPr>
            </w:pPr>
            <w:r>
              <w:rPr>
                <w:rFonts w:eastAsia="Calibri"/>
              </w:rPr>
              <w:t>11</w:t>
            </w:r>
          </w:p>
        </w:tc>
        <w:tc>
          <w:tcPr>
            <w:tcW w:w="0" w:type="auto"/>
            <w:shd w:val="clear" w:color="auto" w:fill="F2F2F2"/>
          </w:tcPr>
          <w:p w14:paraId="1FDBE418" w14:textId="3F33FFD7" w:rsidR="00C038FB" w:rsidRPr="00510A22" w:rsidRDefault="00C038FB" w:rsidP="00C038FB">
            <w:pPr>
              <w:tabs>
                <w:tab w:val="left" w:pos="142"/>
                <w:tab w:val="left" w:pos="284"/>
              </w:tabs>
              <w:contextualSpacing/>
              <w:jc w:val="center"/>
              <w:rPr>
                <w:rFonts w:eastAsia="Calibri"/>
              </w:rPr>
            </w:pPr>
            <w:r w:rsidRPr="002375F6">
              <w:t>11</w:t>
            </w:r>
          </w:p>
        </w:tc>
        <w:tc>
          <w:tcPr>
            <w:tcW w:w="0" w:type="auto"/>
            <w:tcBorders>
              <w:right w:val="single" w:sz="12" w:space="0" w:color="auto"/>
            </w:tcBorders>
            <w:shd w:val="clear" w:color="auto" w:fill="F2F2F2"/>
          </w:tcPr>
          <w:p w14:paraId="51CA285C" w14:textId="67DA8DCD"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77F92AA9" w14:textId="77777777" w:rsidTr="009A291A">
        <w:trPr>
          <w:trHeight w:val="340"/>
        </w:trPr>
        <w:tc>
          <w:tcPr>
            <w:tcW w:w="0" w:type="auto"/>
            <w:tcBorders>
              <w:left w:val="single" w:sz="12" w:space="0" w:color="auto"/>
            </w:tcBorders>
            <w:shd w:val="clear" w:color="auto" w:fill="F2F2F2"/>
          </w:tcPr>
          <w:p w14:paraId="297B4149" w14:textId="4B0F19BF" w:rsidR="00C038FB" w:rsidRPr="00510A22" w:rsidRDefault="00C038FB" w:rsidP="00C038FB">
            <w:pPr>
              <w:tabs>
                <w:tab w:val="left" w:pos="142"/>
                <w:tab w:val="left" w:pos="284"/>
              </w:tabs>
              <w:contextualSpacing/>
              <w:jc w:val="center"/>
              <w:rPr>
                <w:rFonts w:eastAsia="Calibri"/>
              </w:rPr>
            </w:pPr>
            <w:r w:rsidRPr="00510A22">
              <w:rPr>
                <w:rFonts w:eastAsia="Calibri"/>
              </w:rPr>
              <w:t>11-C</w:t>
            </w:r>
          </w:p>
        </w:tc>
        <w:tc>
          <w:tcPr>
            <w:tcW w:w="2771" w:type="dxa"/>
            <w:shd w:val="clear" w:color="auto" w:fill="F2F2F2"/>
          </w:tcPr>
          <w:p w14:paraId="78846316" w14:textId="69C9686B" w:rsidR="00C038FB" w:rsidRPr="00510A22" w:rsidRDefault="00C038FB" w:rsidP="00C038FB">
            <w:pPr>
              <w:jc w:val="center"/>
              <w:rPr>
                <w:rFonts w:eastAsia="Calibri"/>
                <w:color w:val="000000"/>
              </w:rPr>
            </w:pPr>
            <w:r w:rsidRPr="00510A22">
              <w:rPr>
                <w:rFonts w:eastAsia="Calibri"/>
                <w:color w:val="000000"/>
              </w:rPr>
              <w:t>FELSEFE</w:t>
            </w:r>
          </w:p>
        </w:tc>
        <w:tc>
          <w:tcPr>
            <w:tcW w:w="1462" w:type="dxa"/>
            <w:shd w:val="clear" w:color="auto" w:fill="F2F2F2"/>
          </w:tcPr>
          <w:p w14:paraId="09DA2D78" w14:textId="439D9B7E" w:rsidR="00C038FB" w:rsidRPr="00510A22" w:rsidRDefault="00C038FB" w:rsidP="00C038FB">
            <w:pPr>
              <w:tabs>
                <w:tab w:val="left" w:pos="142"/>
                <w:tab w:val="left" w:pos="284"/>
              </w:tabs>
              <w:contextualSpacing/>
              <w:jc w:val="center"/>
              <w:rPr>
                <w:rFonts w:eastAsia="Calibri"/>
              </w:rPr>
            </w:pPr>
            <w:r>
              <w:rPr>
                <w:rFonts w:eastAsia="Calibri"/>
              </w:rPr>
              <w:t>18</w:t>
            </w:r>
          </w:p>
        </w:tc>
        <w:tc>
          <w:tcPr>
            <w:tcW w:w="0" w:type="auto"/>
            <w:shd w:val="clear" w:color="auto" w:fill="F2F2F2"/>
          </w:tcPr>
          <w:p w14:paraId="120F0C6B" w14:textId="48EAA25D" w:rsidR="00C038FB" w:rsidRPr="00510A22" w:rsidRDefault="00C038FB" w:rsidP="00C038FB">
            <w:pPr>
              <w:tabs>
                <w:tab w:val="left" w:pos="142"/>
                <w:tab w:val="left" w:pos="284"/>
              </w:tabs>
              <w:contextualSpacing/>
              <w:jc w:val="center"/>
              <w:rPr>
                <w:rFonts w:eastAsia="Calibri"/>
              </w:rPr>
            </w:pPr>
            <w:r w:rsidRPr="002375F6">
              <w:t>18</w:t>
            </w:r>
          </w:p>
        </w:tc>
        <w:tc>
          <w:tcPr>
            <w:tcW w:w="0" w:type="auto"/>
            <w:tcBorders>
              <w:right w:val="single" w:sz="12" w:space="0" w:color="auto"/>
            </w:tcBorders>
            <w:shd w:val="clear" w:color="auto" w:fill="F2F2F2"/>
          </w:tcPr>
          <w:p w14:paraId="665C24B5" w14:textId="467ED846"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02F470BA" w14:textId="77777777" w:rsidTr="009A291A">
        <w:trPr>
          <w:trHeight w:val="340"/>
        </w:trPr>
        <w:tc>
          <w:tcPr>
            <w:tcW w:w="0" w:type="auto"/>
            <w:tcBorders>
              <w:left w:val="single" w:sz="12" w:space="0" w:color="auto"/>
            </w:tcBorders>
            <w:shd w:val="clear" w:color="auto" w:fill="F2F2F2"/>
          </w:tcPr>
          <w:p w14:paraId="58723206" w14:textId="5C5250E8" w:rsidR="00C038FB" w:rsidRPr="00510A22" w:rsidRDefault="00C038FB" w:rsidP="00C038FB">
            <w:pPr>
              <w:tabs>
                <w:tab w:val="left" w:pos="142"/>
                <w:tab w:val="left" w:pos="284"/>
              </w:tabs>
              <w:contextualSpacing/>
              <w:jc w:val="center"/>
              <w:rPr>
                <w:rFonts w:eastAsia="Calibri"/>
              </w:rPr>
            </w:pPr>
            <w:r w:rsidRPr="00510A22">
              <w:rPr>
                <w:rFonts w:eastAsia="Calibri"/>
              </w:rPr>
              <w:t>11-D</w:t>
            </w:r>
          </w:p>
        </w:tc>
        <w:tc>
          <w:tcPr>
            <w:tcW w:w="2771" w:type="dxa"/>
            <w:shd w:val="clear" w:color="auto" w:fill="F2F2F2"/>
          </w:tcPr>
          <w:p w14:paraId="2FF5F735" w14:textId="6EB7BC17" w:rsidR="00C038FB" w:rsidRPr="00510A22" w:rsidRDefault="00C038FB" w:rsidP="00C038FB">
            <w:pPr>
              <w:jc w:val="center"/>
              <w:rPr>
                <w:rFonts w:eastAsia="Calibri"/>
                <w:color w:val="000000"/>
              </w:rPr>
            </w:pPr>
            <w:r w:rsidRPr="00510A22">
              <w:rPr>
                <w:rFonts w:eastAsia="Calibri"/>
                <w:color w:val="000000"/>
              </w:rPr>
              <w:t>FELSEFE</w:t>
            </w:r>
          </w:p>
        </w:tc>
        <w:tc>
          <w:tcPr>
            <w:tcW w:w="1462" w:type="dxa"/>
            <w:shd w:val="clear" w:color="auto" w:fill="F2F2F2"/>
          </w:tcPr>
          <w:p w14:paraId="0A197CBB" w14:textId="401CD76B" w:rsidR="00C038FB" w:rsidRPr="00510A22" w:rsidRDefault="00C038FB" w:rsidP="00C038FB">
            <w:pPr>
              <w:tabs>
                <w:tab w:val="left" w:pos="142"/>
                <w:tab w:val="left" w:pos="284"/>
              </w:tabs>
              <w:contextualSpacing/>
              <w:jc w:val="center"/>
              <w:rPr>
                <w:rFonts w:eastAsia="Calibri"/>
              </w:rPr>
            </w:pPr>
            <w:r>
              <w:rPr>
                <w:rFonts w:eastAsia="Calibri"/>
              </w:rPr>
              <w:t>10</w:t>
            </w:r>
          </w:p>
        </w:tc>
        <w:tc>
          <w:tcPr>
            <w:tcW w:w="0" w:type="auto"/>
            <w:shd w:val="clear" w:color="auto" w:fill="F2F2F2"/>
          </w:tcPr>
          <w:p w14:paraId="0ED2C88F" w14:textId="6C6399A8" w:rsidR="00C038FB" w:rsidRPr="00510A22" w:rsidRDefault="00C038FB" w:rsidP="00C038FB">
            <w:pPr>
              <w:tabs>
                <w:tab w:val="left" w:pos="142"/>
                <w:tab w:val="left" w:pos="284"/>
              </w:tabs>
              <w:contextualSpacing/>
              <w:jc w:val="center"/>
              <w:rPr>
                <w:rFonts w:eastAsia="Calibri"/>
              </w:rPr>
            </w:pPr>
            <w:r w:rsidRPr="002375F6">
              <w:t>10</w:t>
            </w:r>
          </w:p>
        </w:tc>
        <w:tc>
          <w:tcPr>
            <w:tcW w:w="0" w:type="auto"/>
            <w:tcBorders>
              <w:right w:val="single" w:sz="12" w:space="0" w:color="auto"/>
            </w:tcBorders>
            <w:shd w:val="clear" w:color="auto" w:fill="F2F2F2"/>
          </w:tcPr>
          <w:p w14:paraId="4764D962" w14:textId="0B3BD75D"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636C6537" w14:textId="77777777" w:rsidTr="009A291A">
        <w:trPr>
          <w:trHeight w:val="340"/>
        </w:trPr>
        <w:tc>
          <w:tcPr>
            <w:tcW w:w="0" w:type="auto"/>
            <w:tcBorders>
              <w:left w:val="single" w:sz="12" w:space="0" w:color="auto"/>
            </w:tcBorders>
            <w:shd w:val="clear" w:color="auto" w:fill="F2F2F2"/>
          </w:tcPr>
          <w:p w14:paraId="7695472A" w14:textId="02A47D59" w:rsidR="00C038FB" w:rsidRPr="00510A22" w:rsidRDefault="00C038FB" w:rsidP="00C038FB">
            <w:pPr>
              <w:tabs>
                <w:tab w:val="left" w:pos="142"/>
                <w:tab w:val="left" w:pos="284"/>
              </w:tabs>
              <w:contextualSpacing/>
              <w:jc w:val="center"/>
              <w:rPr>
                <w:rFonts w:eastAsia="Calibri"/>
              </w:rPr>
            </w:pPr>
            <w:r w:rsidRPr="00510A22">
              <w:rPr>
                <w:rFonts w:eastAsia="Calibri"/>
              </w:rPr>
              <w:t>11-E</w:t>
            </w:r>
          </w:p>
        </w:tc>
        <w:tc>
          <w:tcPr>
            <w:tcW w:w="2771" w:type="dxa"/>
            <w:shd w:val="clear" w:color="auto" w:fill="F2F2F2"/>
          </w:tcPr>
          <w:p w14:paraId="57D80DEB" w14:textId="24058442" w:rsidR="00C038FB" w:rsidRPr="00510A22" w:rsidRDefault="00C038FB" w:rsidP="00C038FB">
            <w:pPr>
              <w:jc w:val="center"/>
              <w:rPr>
                <w:rFonts w:eastAsia="Calibri"/>
                <w:color w:val="000000"/>
              </w:rPr>
            </w:pPr>
            <w:r w:rsidRPr="00510A22">
              <w:rPr>
                <w:rFonts w:eastAsia="Calibri"/>
                <w:color w:val="000000"/>
              </w:rPr>
              <w:t>FELSEFE</w:t>
            </w:r>
          </w:p>
        </w:tc>
        <w:tc>
          <w:tcPr>
            <w:tcW w:w="1462" w:type="dxa"/>
            <w:shd w:val="clear" w:color="auto" w:fill="F2F2F2"/>
          </w:tcPr>
          <w:p w14:paraId="169AE44A" w14:textId="47A08BA7" w:rsidR="00C038FB" w:rsidRPr="00510A22" w:rsidRDefault="00C038FB" w:rsidP="00C038FB">
            <w:pPr>
              <w:tabs>
                <w:tab w:val="left" w:pos="142"/>
                <w:tab w:val="left" w:pos="284"/>
              </w:tabs>
              <w:contextualSpacing/>
              <w:jc w:val="center"/>
              <w:rPr>
                <w:rFonts w:eastAsia="Calibri"/>
              </w:rPr>
            </w:pPr>
            <w:r>
              <w:rPr>
                <w:rFonts w:eastAsia="Calibri"/>
              </w:rPr>
              <w:t>10</w:t>
            </w:r>
          </w:p>
        </w:tc>
        <w:tc>
          <w:tcPr>
            <w:tcW w:w="0" w:type="auto"/>
            <w:shd w:val="clear" w:color="auto" w:fill="F2F2F2"/>
          </w:tcPr>
          <w:p w14:paraId="4F349E48" w14:textId="440AB3FF" w:rsidR="00C038FB" w:rsidRPr="00510A22" w:rsidRDefault="00C038FB" w:rsidP="00C038FB">
            <w:pPr>
              <w:tabs>
                <w:tab w:val="left" w:pos="142"/>
                <w:tab w:val="left" w:pos="284"/>
              </w:tabs>
              <w:contextualSpacing/>
              <w:jc w:val="center"/>
              <w:rPr>
                <w:rFonts w:eastAsia="Calibri"/>
              </w:rPr>
            </w:pPr>
            <w:r w:rsidRPr="002375F6">
              <w:t>10</w:t>
            </w:r>
          </w:p>
        </w:tc>
        <w:tc>
          <w:tcPr>
            <w:tcW w:w="0" w:type="auto"/>
            <w:tcBorders>
              <w:right w:val="single" w:sz="12" w:space="0" w:color="auto"/>
            </w:tcBorders>
            <w:shd w:val="clear" w:color="auto" w:fill="F2F2F2"/>
          </w:tcPr>
          <w:p w14:paraId="30A92139" w14:textId="11C1CDC6"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3D5F167C" w14:textId="77777777" w:rsidTr="009A291A">
        <w:trPr>
          <w:trHeight w:val="340"/>
        </w:trPr>
        <w:tc>
          <w:tcPr>
            <w:tcW w:w="0" w:type="auto"/>
            <w:tcBorders>
              <w:left w:val="single" w:sz="12" w:space="0" w:color="auto"/>
            </w:tcBorders>
            <w:shd w:val="clear" w:color="auto" w:fill="F2F2F2"/>
          </w:tcPr>
          <w:p w14:paraId="5073E332" w14:textId="5154C0D6" w:rsidR="00C038FB" w:rsidRPr="00510A22" w:rsidRDefault="00C038FB" w:rsidP="00C038FB">
            <w:pPr>
              <w:tabs>
                <w:tab w:val="left" w:pos="142"/>
                <w:tab w:val="left" w:pos="284"/>
              </w:tabs>
              <w:contextualSpacing/>
              <w:jc w:val="center"/>
              <w:rPr>
                <w:rFonts w:eastAsia="Calibri"/>
              </w:rPr>
            </w:pPr>
            <w:r w:rsidRPr="00510A22">
              <w:rPr>
                <w:rFonts w:eastAsia="Calibri"/>
              </w:rPr>
              <w:t>11-E</w:t>
            </w:r>
          </w:p>
        </w:tc>
        <w:tc>
          <w:tcPr>
            <w:tcW w:w="2771" w:type="dxa"/>
            <w:shd w:val="clear" w:color="auto" w:fill="F2F2F2"/>
          </w:tcPr>
          <w:p w14:paraId="08DFC471" w14:textId="2AC14342" w:rsidR="00C038FB" w:rsidRPr="00510A22" w:rsidRDefault="00C038FB" w:rsidP="00C038FB">
            <w:pPr>
              <w:jc w:val="center"/>
              <w:rPr>
                <w:rFonts w:eastAsia="Calibri"/>
                <w:color w:val="000000"/>
              </w:rPr>
            </w:pPr>
            <w:r w:rsidRPr="00510A22">
              <w:rPr>
                <w:rFonts w:eastAsia="Calibri"/>
                <w:color w:val="000000"/>
              </w:rPr>
              <w:t>SOSYOLOJİ</w:t>
            </w:r>
          </w:p>
        </w:tc>
        <w:tc>
          <w:tcPr>
            <w:tcW w:w="1462" w:type="dxa"/>
            <w:shd w:val="clear" w:color="auto" w:fill="F2F2F2"/>
          </w:tcPr>
          <w:p w14:paraId="0B7FDD46" w14:textId="0FE00F20" w:rsidR="00C038FB" w:rsidRPr="00510A22" w:rsidRDefault="00C038FB" w:rsidP="00C038FB">
            <w:pPr>
              <w:tabs>
                <w:tab w:val="left" w:pos="142"/>
                <w:tab w:val="left" w:pos="284"/>
              </w:tabs>
              <w:contextualSpacing/>
              <w:jc w:val="center"/>
              <w:rPr>
                <w:rFonts w:eastAsia="Calibri"/>
              </w:rPr>
            </w:pPr>
            <w:r>
              <w:rPr>
                <w:rFonts w:eastAsia="Calibri"/>
              </w:rPr>
              <w:t>10</w:t>
            </w:r>
          </w:p>
        </w:tc>
        <w:tc>
          <w:tcPr>
            <w:tcW w:w="0" w:type="auto"/>
            <w:shd w:val="clear" w:color="auto" w:fill="F2F2F2"/>
          </w:tcPr>
          <w:p w14:paraId="43587F13" w14:textId="53866362" w:rsidR="00C038FB" w:rsidRPr="00510A22" w:rsidRDefault="00C038FB" w:rsidP="00C038FB">
            <w:pPr>
              <w:tabs>
                <w:tab w:val="left" w:pos="142"/>
                <w:tab w:val="left" w:pos="284"/>
              </w:tabs>
              <w:contextualSpacing/>
              <w:jc w:val="center"/>
              <w:rPr>
                <w:rFonts w:eastAsia="Calibri"/>
              </w:rPr>
            </w:pPr>
            <w:r>
              <w:rPr>
                <w:rFonts w:eastAsia="Calibri"/>
              </w:rPr>
              <w:t>10</w:t>
            </w:r>
          </w:p>
        </w:tc>
        <w:tc>
          <w:tcPr>
            <w:tcW w:w="0" w:type="auto"/>
            <w:tcBorders>
              <w:right w:val="single" w:sz="12" w:space="0" w:color="auto"/>
            </w:tcBorders>
            <w:shd w:val="clear" w:color="auto" w:fill="F2F2F2"/>
          </w:tcPr>
          <w:p w14:paraId="350FE208" w14:textId="52FFE73E"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68866924" w14:textId="77777777" w:rsidTr="009A291A">
        <w:trPr>
          <w:trHeight w:val="340"/>
        </w:trPr>
        <w:tc>
          <w:tcPr>
            <w:tcW w:w="0" w:type="auto"/>
            <w:tcBorders>
              <w:left w:val="single" w:sz="12" w:space="0" w:color="auto"/>
              <w:bottom w:val="single" w:sz="6" w:space="0" w:color="auto"/>
            </w:tcBorders>
            <w:shd w:val="clear" w:color="auto" w:fill="F2F2F2"/>
          </w:tcPr>
          <w:p w14:paraId="03EE7B20" w14:textId="3B76B1A7" w:rsidR="00C038FB" w:rsidRPr="00510A22" w:rsidRDefault="00C038FB" w:rsidP="00C038FB">
            <w:pPr>
              <w:tabs>
                <w:tab w:val="left" w:pos="142"/>
                <w:tab w:val="left" w:pos="284"/>
              </w:tabs>
              <w:contextualSpacing/>
              <w:jc w:val="center"/>
              <w:rPr>
                <w:rFonts w:eastAsia="Calibri"/>
              </w:rPr>
            </w:pPr>
            <w:r w:rsidRPr="00510A22">
              <w:rPr>
                <w:rFonts w:eastAsia="Calibri"/>
              </w:rPr>
              <w:t>12-B</w:t>
            </w:r>
          </w:p>
        </w:tc>
        <w:tc>
          <w:tcPr>
            <w:tcW w:w="2771" w:type="dxa"/>
            <w:tcBorders>
              <w:bottom w:val="single" w:sz="6" w:space="0" w:color="auto"/>
            </w:tcBorders>
            <w:shd w:val="clear" w:color="auto" w:fill="F2F2F2"/>
          </w:tcPr>
          <w:p w14:paraId="6EF63990" w14:textId="533E150A" w:rsidR="00C038FB" w:rsidRPr="00510A22" w:rsidRDefault="00C038FB" w:rsidP="00C038FB">
            <w:pPr>
              <w:jc w:val="center"/>
              <w:rPr>
                <w:rFonts w:eastAsia="Calibri"/>
                <w:color w:val="000000"/>
              </w:rPr>
            </w:pPr>
            <w:r w:rsidRPr="00510A22">
              <w:rPr>
                <w:rFonts w:eastAsia="Calibri"/>
                <w:color w:val="000000"/>
              </w:rPr>
              <w:t>SOSYAL BİLİMLER</w:t>
            </w:r>
          </w:p>
        </w:tc>
        <w:tc>
          <w:tcPr>
            <w:tcW w:w="1462" w:type="dxa"/>
            <w:tcBorders>
              <w:bottom w:val="single" w:sz="6" w:space="0" w:color="auto"/>
            </w:tcBorders>
            <w:shd w:val="clear" w:color="auto" w:fill="F2F2F2"/>
          </w:tcPr>
          <w:p w14:paraId="770B3954" w14:textId="1E3E8A5C" w:rsidR="00C038FB" w:rsidRPr="00510A22" w:rsidRDefault="00C038FB" w:rsidP="00C038FB">
            <w:pPr>
              <w:tabs>
                <w:tab w:val="left" w:pos="142"/>
                <w:tab w:val="left" w:pos="284"/>
              </w:tabs>
              <w:contextualSpacing/>
              <w:jc w:val="center"/>
              <w:rPr>
                <w:rFonts w:eastAsia="Calibri"/>
              </w:rPr>
            </w:pPr>
            <w:r>
              <w:rPr>
                <w:rFonts w:eastAsia="Calibri"/>
              </w:rPr>
              <w:t>25</w:t>
            </w:r>
          </w:p>
        </w:tc>
        <w:tc>
          <w:tcPr>
            <w:tcW w:w="0" w:type="auto"/>
            <w:tcBorders>
              <w:bottom w:val="single" w:sz="6" w:space="0" w:color="auto"/>
            </w:tcBorders>
            <w:shd w:val="clear" w:color="auto" w:fill="F2F2F2"/>
          </w:tcPr>
          <w:p w14:paraId="04A33AA3" w14:textId="3B39F36B" w:rsidR="00C038FB" w:rsidRPr="00510A22" w:rsidRDefault="00C038FB" w:rsidP="00C038FB">
            <w:pPr>
              <w:tabs>
                <w:tab w:val="left" w:pos="142"/>
                <w:tab w:val="left" w:pos="284"/>
              </w:tabs>
              <w:contextualSpacing/>
              <w:jc w:val="center"/>
              <w:rPr>
                <w:rFonts w:eastAsia="Calibri"/>
              </w:rPr>
            </w:pPr>
            <w:r>
              <w:rPr>
                <w:rFonts w:eastAsia="Calibri"/>
              </w:rPr>
              <w:t>25</w:t>
            </w:r>
          </w:p>
        </w:tc>
        <w:tc>
          <w:tcPr>
            <w:tcW w:w="0" w:type="auto"/>
            <w:tcBorders>
              <w:bottom w:val="single" w:sz="6" w:space="0" w:color="auto"/>
              <w:right w:val="single" w:sz="12" w:space="0" w:color="auto"/>
            </w:tcBorders>
            <w:shd w:val="clear" w:color="auto" w:fill="F2F2F2"/>
          </w:tcPr>
          <w:p w14:paraId="050D4115" w14:textId="3E5705D9"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53EBA63C" w14:textId="77777777" w:rsidTr="009A291A">
        <w:trPr>
          <w:trHeight w:val="340"/>
        </w:trPr>
        <w:tc>
          <w:tcPr>
            <w:tcW w:w="0" w:type="auto"/>
            <w:tcBorders>
              <w:top w:val="single" w:sz="6" w:space="0" w:color="auto"/>
              <w:left w:val="single" w:sz="12" w:space="0" w:color="auto"/>
            </w:tcBorders>
            <w:shd w:val="clear" w:color="auto" w:fill="F2F2F2"/>
          </w:tcPr>
          <w:p w14:paraId="077C71DC" w14:textId="538A1A53" w:rsidR="00C038FB" w:rsidRPr="00510A22" w:rsidRDefault="00C038FB" w:rsidP="00C038FB">
            <w:pPr>
              <w:tabs>
                <w:tab w:val="left" w:pos="142"/>
                <w:tab w:val="left" w:pos="284"/>
              </w:tabs>
              <w:contextualSpacing/>
              <w:jc w:val="center"/>
              <w:rPr>
                <w:rFonts w:eastAsia="Calibri"/>
              </w:rPr>
            </w:pPr>
            <w:r w:rsidRPr="00510A22">
              <w:rPr>
                <w:rFonts w:eastAsia="Calibri"/>
              </w:rPr>
              <w:t>12-C</w:t>
            </w:r>
          </w:p>
        </w:tc>
        <w:tc>
          <w:tcPr>
            <w:tcW w:w="2771" w:type="dxa"/>
            <w:tcBorders>
              <w:top w:val="single" w:sz="6" w:space="0" w:color="auto"/>
            </w:tcBorders>
            <w:shd w:val="clear" w:color="auto" w:fill="F2F2F2"/>
          </w:tcPr>
          <w:p w14:paraId="4C28A7FD" w14:textId="0FBA12B7" w:rsidR="00C038FB" w:rsidRPr="00510A22" w:rsidRDefault="00C038FB" w:rsidP="00C038FB">
            <w:pPr>
              <w:tabs>
                <w:tab w:val="left" w:pos="142"/>
                <w:tab w:val="left" w:pos="284"/>
              </w:tabs>
              <w:contextualSpacing/>
              <w:jc w:val="center"/>
              <w:rPr>
                <w:rFonts w:eastAsia="Calibri"/>
                <w:color w:val="000000"/>
              </w:rPr>
            </w:pPr>
            <w:r w:rsidRPr="00510A22">
              <w:rPr>
                <w:rFonts w:eastAsia="Calibri"/>
                <w:color w:val="000000"/>
              </w:rPr>
              <w:t>SOSYAL BİLİMLER</w:t>
            </w:r>
          </w:p>
        </w:tc>
        <w:tc>
          <w:tcPr>
            <w:tcW w:w="1462" w:type="dxa"/>
            <w:tcBorders>
              <w:top w:val="single" w:sz="6" w:space="0" w:color="auto"/>
            </w:tcBorders>
            <w:shd w:val="clear" w:color="auto" w:fill="F2F2F2"/>
          </w:tcPr>
          <w:p w14:paraId="4EC16F0C" w14:textId="43AB69CC" w:rsidR="00C038FB" w:rsidRPr="00510A22" w:rsidRDefault="00C038FB" w:rsidP="00C038FB">
            <w:pPr>
              <w:tabs>
                <w:tab w:val="left" w:pos="142"/>
                <w:tab w:val="left" w:pos="284"/>
              </w:tabs>
              <w:contextualSpacing/>
              <w:jc w:val="center"/>
              <w:rPr>
                <w:rFonts w:eastAsia="Calibri"/>
              </w:rPr>
            </w:pPr>
            <w:r>
              <w:rPr>
                <w:rFonts w:eastAsia="Calibri"/>
              </w:rPr>
              <w:t>24</w:t>
            </w:r>
          </w:p>
        </w:tc>
        <w:tc>
          <w:tcPr>
            <w:tcW w:w="0" w:type="auto"/>
            <w:tcBorders>
              <w:top w:val="single" w:sz="6" w:space="0" w:color="auto"/>
            </w:tcBorders>
            <w:shd w:val="clear" w:color="auto" w:fill="F2F2F2"/>
          </w:tcPr>
          <w:p w14:paraId="6DCE0CE7" w14:textId="470513BB" w:rsidR="00C038FB" w:rsidRPr="00510A22" w:rsidRDefault="00C038FB" w:rsidP="00C038FB">
            <w:pPr>
              <w:tabs>
                <w:tab w:val="left" w:pos="142"/>
                <w:tab w:val="left" w:pos="284"/>
              </w:tabs>
              <w:contextualSpacing/>
              <w:jc w:val="center"/>
              <w:rPr>
                <w:rFonts w:eastAsia="Calibri"/>
              </w:rPr>
            </w:pPr>
            <w:r>
              <w:rPr>
                <w:rFonts w:eastAsia="Calibri"/>
              </w:rPr>
              <w:t>24</w:t>
            </w:r>
          </w:p>
        </w:tc>
        <w:tc>
          <w:tcPr>
            <w:tcW w:w="0" w:type="auto"/>
            <w:tcBorders>
              <w:top w:val="single" w:sz="6" w:space="0" w:color="auto"/>
              <w:right w:val="single" w:sz="12" w:space="0" w:color="auto"/>
            </w:tcBorders>
            <w:shd w:val="clear" w:color="auto" w:fill="F2F2F2"/>
          </w:tcPr>
          <w:p w14:paraId="14D1E930" w14:textId="2B8824E2"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C038FB" w:rsidRPr="00510A22" w14:paraId="34E780CA" w14:textId="77777777" w:rsidTr="009A291A">
        <w:trPr>
          <w:trHeight w:val="340"/>
        </w:trPr>
        <w:tc>
          <w:tcPr>
            <w:tcW w:w="0" w:type="auto"/>
            <w:tcBorders>
              <w:top w:val="single" w:sz="6" w:space="0" w:color="auto"/>
              <w:left w:val="single" w:sz="12" w:space="0" w:color="auto"/>
            </w:tcBorders>
            <w:shd w:val="clear" w:color="auto" w:fill="F2F2F2"/>
          </w:tcPr>
          <w:p w14:paraId="03011DDF" w14:textId="395B49D7" w:rsidR="00C038FB" w:rsidRPr="00510A22" w:rsidRDefault="00C038FB" w:rsidP="00C038FB">
            <w:pPr>
              <w:tabs>
                <w:tab w:val="left" w:pos="142"/>
                <w:tab w:val="left" w:pos="284"/>
              </w:tabs>
              <w:contextualSpacing/>
              <w:rPr>
                <w:rFonts w:eastAsia="Calibri"/>
              </w:rPr>
            </w:pPr>
            <w:r>
              <w:rPr>
                <w:rFonts w:eastAsia="Calibri"/>
              </w:rPr>
              <w:t xml:space="preserve"> </w:t>
            </w:r>
            <w:r w:rsidRPr="00510A22">
              <w:rPr>
                <w:rFonts w:eastAsia="Calibri"/>
              </w:rPr>
              <w:t>12-E</w:t>
            </w:r>
          </w:p>
        </w:tc>
        <w:tc>
          <w:tcPr>
            <w:tcW w:w="2771" w:type="dxa"/>
            <w:tcBorders>
              <w:top w:val="single" w:sz="6" w:space="0" w:color="auto"/>
            </w:tcBorders>
            <w:shd w:val="clear" w:color="auto" w:fill="F2F2F2"/>
          </w:tcPr>
          <w:p w14:paraId="5CE3B8DF" w14:textId="706CABD4" w:rsidR="00C038FB" w:rsidRPr="00510A22" w:rsidRDefault="00C038FB" w:rsidP="00C038FB">
            <w:pPr>
              <w:tabs>
                <w:tab w:val="left" w:pos="142"/>
                <w:tab w:val="left" w:pos="284"/>
              </w:tabs>
              <w:contextualSpacing/>
              <w:jc w:val="center"/>
              <w:rPr>
                <w:rFonts w:eastAsia="Calibri"/>
                <w:color w:val="000000"/>
              </w:rPr>
            </w:pPr>
            <w:r w:rsidRPr="00510A22">
              <w:rPr>
                <w:rFonts w:eastAsia="Calibri"/>
                <w:color w:val="000000"/>
              </w:rPr>
              <w:t>MANTIK</w:t>
            </w:r>
          </w:p>
        </w:tc>
        <w:tc>
          <w:tcPr>
            <w:tcW w:w="1462" w:type="dxa"/>
            <w:tcBorders>
              <w:top w:val="single" w:sz="6" w:space="0" w:color="auto"/>
            </w:tcBorders>
            <w:shd w:val="clear" w:color="auto" w:fill="F2F2F2"/>
          </w:tcPr>
          <w:p w14:paraId="27381A15" w14:textId="531BFE35" w:rsidR="00C038FB" w:rsidRPr="00510A22" w:rsidRDefault="00C038FB" w:rsidP="00C038FB">
            <w:pPr>
              <w:tabs>
                <w:tab w:val="left" w:pos="142"/>
                <w:tab w:val="left" w:pos="284"/>
              </w:tabs>
              <w:contextualSpacing/>
              <w:jc w:val="center"/>
              <w:rPr>
                <w:rFonts w:eastAsia="Calibri"/>
              </w:rPr>
            </w:pPr>
            <w:r>
              <w:rPr>
                <w:rFonts w:eastAsia="Calibri"/>
              </w:rPr>
              <w:t>11</w:t>
            </w:r>
          </w:p>
        </w:tc>
        <w:tc>
          <w:tcPr>
            <w:tcW w:w="0" w:type="auto"/>
            <w:tcBorders>
              <w:top w:val="single" w:sz="6" w:space="0" w:color="auto"/>
            </w:tcBorders>
            <w:shd w:val="clear" w:color="auto" w:fill="F2F2F2"/>
          </w:tcPr>
          <w:p w14:paraId="2E4D64A8" w14:textId="7A2ABB99" w:rsidR="00C038FB" w:rsidRPr="00510A22" w:rsidRDefault="00C038FB" w:rsidP="00C038FB">
            <w:pPr>
              <w:tabs>
                <w:tab w:val="left" w:pos="142"/>
                <w:tab w:val="left" w:pos="284"/>
              </w:tabs>
              <w:contextualSpacing/>
              <w:jc w:val="center"/>
              <w:rPr>
                <w:rFonts w:eastAsia="Calibri"/>
              </w:rPr>
            </w:pPr>
            <w:r>
              <w:rPr>
                <w:rFonts w:eastAsia="Calibri"/>
              </w:rPr>
              <w:t>11</w:t>
            </w:r>
          </w:p>
        </w:tc>
        <w:tc>
          <w:tcPr>
            <w:tcW w:w="0" w:type="auto"/>
            <w:tcBorders>
              <w:top w:val="single" w:sz="6" w:space="0" w:color="auto"/>
              <w:right w:val="single" w:sz="12" w:space="0" w:color="auto"/>
            </w:tcBorders>
            <w:shd w:val="clear" w:color="auto" w:fill="F2F2F2"/>
          </w:tcPr>
          <w:p w14:paraId="6A1B5061" w14:textId="20FBBDC8" w:rsidR="00C038FB" w:rsidRPr="00510A22" w:rsidRDefault="00C038FB" w:rsidP="00C038FB">
            <w:pPr>
              <w:tabs>
                <w:tab w:val="left" w:pos="142"/>
                <w:tab w:val="left" w:pos="284"/>
              </w:tabs>
              <w:contextualSpacing/>
              <w:jc w:val="center"/>
              <w:rPr>
                <w:rFonts w:eastAsia="Calibri"/>
              </w:rPr>
            </w:pPr>
            <w:proofErr w:type="gramStart"/>
            <w:r w:rsidRPr="00F21820">
              <w:rPr>
                <w:rFonts w:eastAsia="Calibri"/>
                <w:b/>
              </w:rPr>
              <w:t>% 100</w:t>
            </w:r>
            <w:proofErr w:type="gramEnd"/>
          </w:p>
        </w:tc>
      </w:tr>
      <w:tr w:rsidR="00510A22" w:rsidRPr="00510A22" w14:paraId="0663AB72" w14:textId="77777777" w:rsidTr="009A291A">
        <w:trPr>
          <w:trHeight w:val="340"/>
        </w:trPr>
        <w:tc>
          <w:tcPr>
            <w:tcW w:w="0" w:type="auto"/>
            <w:tcBorders>
              <w:top w:val="single" w:sz="6" w:space="0" w:color="auto"/>
              <w:left w:val="single" w:sz="12" w:space="0" w:color="auto"/>
            </w:tcBorders>
            <w:shd w:val="clear" w:color="auto" w:fill="F2F2F2"/>
          </w:tcPr>
          <w:p w14:paraId="28B2DB41" w14:textId="7E2C9BF6" w:rsidR="00510A22" w:rsidRPr="00510A22" w:rsidRDefault="00510A22" w:rsidP="00510A22">
            <w:pPr>
              <w:tabs>
                <w:tab w:val="left" w:pos="142"/>
                <w:tab w:val="left" w:pos="284"/>
              </w:tabs>
              <w:contextualSpacing/>
              <w:jc w:val="center"/>
              <w:rPr>
                <w:rFonts w:eastAsia="Calibri"/>
              </w:rPr>
            </w:pPr>
            <w:r w:rsidRPr="00510A22">
              <w:rPr>
                <w:rFonts w:eastAsia="Calibri"/>
              </w:rPr>
              <w:t>12-E</w:t>
            </w:r>
          </w:p>
        </w:tc>
        <w:tc>
          <w:tcPr>
            <w:tcW w:w="2771" w:type="dxa"/>
            <w:tcBorders>
              <w:top w:val="single" w:sz="6" w:space="0" w:color="auto"/>
            </w:tcBorders>
            <w:shd w:val="clear" w:color="auto" w:fill="F2F2F2"/>
          </w:tcPr>
          <w:p w14:paraId="7092101F" w14:textId="6F859D2B" w:rsidR="00510A22" w:rsidRPr="00510A22" w:rsidRDefault="00510A22" w:rsidP="00510A22">
            <w:pPr>
              <w:tabs>
                <w:tab w:val="left" w:pos="142"/>
                <w:tab w:val="left" w:pos="284"/>
              </w:tabs>
              <w:contextualSpacing/>
              <w:jc w:val="center"/>
              <w:rPr>
                <w:rFonts w:eastAsia="Calibri"/>
                <w:color w:val="000000"/>
              </w:rPr>
            </w:pPr>
            <w:r w:rsidRPr="00510A22">
              <w:rPr>
                <w:rFonts w:eastAsia="Calibri"/>
                <w:color w:val="000000"/>
              </w:rPr>
              <w:t>SOSYAL BİLİMLER</w:t>
            </w:r>
          </w:p>
        </w:tc>
        <w:tc>
          <w:tcPr>
            <w:tcW w:w="1462" w:type="dxa"/>
            <w:tcBorders>
              <w:top w:val="single" w:sz="6" w:space="0" w:color="auto"/>
            </w:tcBorders>
            <w:shd w:val="clear" w:color="auto" w:fill="F2F2F2"/>
          </w:tcPr>
          <w:p w14:paraId="2E81685A" w14:textId="790F0B8C" w:rsidR="00510A22" w:rsidRPr="00510A22" w:rsidRDefault="00C038FB" w:rsidP="00510A22">
            <w:pPr>
              <w:tabs>
                <w:tab w:val="left" w:pos="142"/>
                <w:tab w:val="left" w:pos="284"/>
              </w:tabs>
              <w:contextualSpacing/>
              <w:jc w:val="center"/>
              <w:rPr>
                <w:rFonts w:eastAsia="Calibri"/>
              </w:rPr>
            </w:pPr>
            <w:r>
              <w:rPr>
                <w:rFonts w:eastAsia="Calibri"/>
              </w:rPr>
              <w:t>11</w:t>
            </w:r>
          </w:p>
        </w:tc>
        <w:tc>
          <w:tcPr>
            <w:tcW w:w="0" w:type="auto"/>
            <w:tcBorders>
              <w:top w:val="single" w:sz="6" w:space="0" w:color="auto"/>
            </w:tcBorders>
            <w:shd w:val="clear" w:color="auto" w:fill="F2F2F2"/>
          </w:tcPr>
          <w:p w14:paraId="358D1E89" w14:textId="5C2565C0" w:rsidR="00510A22" w:rsidRPr="00510A22" w:rsidRDefault="00C038FB" w:rsidP="00510A22">
            <w:pPr>
              <w:tabs>
                <w:tab w:val="left" w:pos="142"/>
                <w:tab w:val="left" w:pos="284"/>
              </w:tabs>
              <w:contextualSpacing/>
              <w:jc w:val="center"/>
              <w:rPr>
                <w:rFonts w:eastAsia="Calibri"/>
              </w:rPr>
            </w:pPr>
            <w:r>
              <w:rPr>
                <w:rFonts w:eastAsia="Calibri"/>
              </w:rPr>
              <w:t>11</w:t>
            </w:r>
          </w:p>
        </w:tc>
        <w:tc>
          <w:tcPr>
            <w:tcW w:w="0" w:type="auto"/>
            <w:tcBorders>
              <w:top w:val="single" w:sz="6" w:space="0" w:color="auto"/>
              <w:right w:val="single" w:sz="12" w:space="0" w:color="auto"/>
            </w:tcBorders>
            <w:shd w:val="clear" w:color="auto" w:fill="F2F2F2"/>
          </w:tcPr>
          <w:p w14:paraId="01D93F72" w14:textId="299F5042" w:rsidR="00510A22" w:rsidRPr="00510A22" w:rsidRDefault="00C038FB" w:rsidP="00510A22">
            <w:pPr>
              <w:tabs>
                <w:tab w:val="left" w:pos="142"/>
                <w:tab w:val="left" w:pos="284"/>
              </w:tabs>
              <w:contextualSpacing/>
              <w:jc w:val="center"/>
              <w:rPr>
                <w:rFonts w:eastAsia="Calibri"/>
              </w:rPr>
            </w:pPr>
            <w:proofErr w:type="gramStart"/>
            <w:r w:rsidRPr="00510A22">
              <w:rPr>
                <w:rFonts w:eastAsia="Calibri"/>
                <w:b/>
              </w:rPr>
              <w:t>%</w:t>
            </w:r>
            <w:r>
              <w:rPr>
                <w:rFonts w:eastAsia="Calibri"/>
                <w:b/>
              </w:rPr>
              <w:t xml:space="preserve"> 100</w:t>
            </w:r>
            <w:proofErr w:type="gramEnd"/>
          </w:p>
        </w:tc>
      </w:tr>
    </w:tbl>
    <w:p w14:paraId="77C61D1F" w14:textId="77777777" w:rsidR="008C3652" w:rsidRPr="008C3652" w:rsidRDefault="008C3652" w:rsidP="008C3652">
      <w:pPr>
        <w:pStyle w:val="ListeParagraf"/>
        <w:autoSpaceDE w:val="0"/>
        <w:autoSpaceDN w:val="0"/>
        <w:adjustRightInd w:val="0"/>
        <w:spacing w:after="0" w:line="240" w:lineRule="auto"/>
        <w:ind w:left="360"/>
        <w:jc w:val="both"/>
        <w:rPr>
          <w:rFonts w:ascii="Times New Roman" w:hAnsi="Times New Roman"/>
          <w:b/>
          <w:bCs/>
          <w:sz w:val="24"/>
          <w:szCs w:val="24"/>
        </w:rPr>
      </w:pPr>
    </w:p>
    <w:p w14:paraId="0E8DEFBE" w14:textId="330C3E7D" w:rsidR="001718D3" w:rsidRPr="00017B26" w:rsidRDefault="001161C8" w:rsidP="004338CD">
      <w:pPr>
        <w:pStyle w:val="ListeParagraf"/>
        <w:numPr>
          <w:ilvl w:val="0"/>
          <w:numId w:val="2"/>
        </w:numPr>
        <w:autoSpaceDE w:val="0"/>
        <w:autoSpaceDN w:val="0"/>
        <w:adjustRightInd w:val="0"/>
        <w:spacing w:after="0" w:line="240" w:lineRule="auto"/>
        <w:jc w:val="both"/>
        <w:rPr>
          <w:rFonts w:ascii="Times New Roman" w:hAnsi="Times New Roman"/>
          <w:b/>
          <w:bCs/>
          <w:sz w:val="24"/>
          <w:szCs w:val="24"/>
        </w:rPr>
      </w:pPr>
      <w:r w:rsidRPr="00017B26">
        <w:rPr>
          <w:rFonts w:ascii="Times New Roman" w:hAnsi="Times New Roman"/>
          <w:b/>
          <w:bCs/>
          <w:color w:val="000000" w:themeColor="text1"/>
          <w:sz w:val="24"/>
          <w:szCs w:val="24"/>
        </w:rPr>
        <w:lastRenderedPageBreak/>
        <w:t xml:space="preserve">Yıl boyunca Felsefe dersi öğretim programlarında yer alan ortak hedeflere ulaşılma durumunun değerlendirilmesi,  </w:t>
      </w:r>
      <w:r w:rsidRPr="00017B26">
        <w:rPr>
          <w:rFonts w:ascii="Times New Roman" w:hAnsi="Times New Roman"/>
          <w:b/>
          <w:bCs/>
          <w:sz w:val="24"/>
          <w:szCs w:val="24"/>
        </w:rPr>
        <w:t>Derslerde tüm konuların bitirilip bitirilmediğinin tespit edilmesi,</w:t>
      </w:r>
      <w:r w:rsidRPr="00017B26">
        <w:rPr>
          <w:rFonts w:ascii="Times New Roman" w:hAnsi="Times New Roman"/>
          <w:sz w:val="24"/>
          <w:szCs w:val="24"/>
        </w:rPr>
        <w:t xml:space="preserve"> </w:t>
      </w:r>
      <w:r w:rsidRPr="00017B26">
        <w:rPr>
          <w:rFonts w:ascii="Times New Roman" w:hAnsi="Times New Roman"/>
          <w:b/>
          <w:bCs/>
          <w:sz w:val="24"/>
          <w:szCs w:val="24"/>
        </w:rPr>
        <w:t>bitirilmeyen konuların adları ve gecikme nedenleriyle gerekçelendirilmesi</w:t>
      </w:r>
      <w:r w:rsidR="00E11EB0" w:rsidRPr="00017B26">
        <w:rPr>
          <w:rFonts w:ascii="Times New Roman" w:hAnsi="Times New Roman"/>
          <w:b/>
          <w:bCs/>
          <w:color w:val="000000" w:themeColor="text1"/>
          <w:sz w:val="24"/>
          <w:szCs w:val="24"/>
        </w:rPr>
        <w:t>;</w:t>
      </w:r>
      <w:r w:rsidR="001718D3" w:rsidRPr="00017B26">
        <w:rPr>
          <w:rFonts w:ascii="Times New Roman" w:hAnsi="Times New Roman"/>
          <w:b/>
          <w:bCs/>
          <w:color w:val="000000" w:themeColor="text1"/>
          <w:sz w:val="24"/>
          <w:szCs w:val="24"/>
        </w:rPr>
        <w:t xml:space="preserve">     </w:t>
      </w:r>
    </w:p>
    <w:p w14:paraId="16A80D47" w14:textId="596FDF46" w:rsidR="001718D3" w:rsidRPr="00017B26" w:rsidRDefault="001718D3" w:rsidP="004338CD">
      <w:pPr>
        <w:autoSpaceDE w:val="0"/>
        <w:autoSpaceDN w:val="0"/>
        <w:adjustRightInd w:val="0"/>
        <w:jc w:val="both"/>
        <w:rPr>
          <w:rFonts w:eastAsia="Calibri"/>
          <w:lang w:eastAsia="en-US"/>
        </w:rPr>
      </w:pPr>
      <w:r w:rsidRPr="00017B26">
        <w:t>202</w:t>
      </w:r>
      <w:r w:rsidR="00DF12A5" w:rsidRPr="00017B26">
        <w:t>5</w:t>
      </w:r>
      <w:r w:rsidRPr="00017B26">
        <w:t>-202</w:t>
      </w:r>
      <w:r w:rsidR="00DF12A5" w:rsidRPr="00017B26">
        <w:t>6</w:t>
      </w:r>
      <w:r w:rsidRPr="00017B26">
        <w:t xml:space="preserve"> eğitim-öğretim yılı boyunca Felsefe dersi öğretim programında yer alan </w:t>
      </w:r>
      <w:r w:rsidR="00B47476" w:rsidRPr="00017B26">
        <w:t xml:space="preserve">öğrenme çıktısı ve </w:t>
      </w:r>
      <w:r w:rsidRPr="00017B26">
        <w:t>kazanımlar doğrultusunda dersler işlenmiş ve ortak hedeflere ulaşılmıştır. Öğrencilerin felsefi düşünme becerilerini geliştirmeleri, eleştirel bakış açıları kazanmaları, temel felsefi kavramları kavramaları ve farklı filozofların görüşlerini anlamaları hedeflenmiştir. Yapılan ölçme-değerlendirme etkinlikleri, sınıf içi tartışmalar ve performans görevleri sonucunda öğrencilerin hedeflenen kazanımlara büyük oranda ulaştığı gözlemlenmiştir. Ünitelerinin</w:t>
      </w:r>
      <w:r w:rsidRPr="00017B26">
        <w:rPr>
          <w:rFonts w:eastAsia="Calibri"/>
          <w:lang w:eastAsia="en-US"/>
        </w:rPr>
        <w:t xml:space="preserve"> tamamı süresi içerisinde işlenmiş, tüm kazanımlar</w:t>
      </w:r>
      <w:r w:rsidR="005313B5" w:rsidRPr="00017B26">
        <w:rPr>
          <w:rFonts w:eastAsia="Calibri"/>
          <w:lang w:eastAsia="en-US"/>
        </w:rPr>
        <w:t>/öğrenme çıktıları</w:t>
      </w:r>
      <w:r w:rsidRPr="00017B26">
        <w:rPr>
          <w:rFonts w:eastAsia="Calibri"/>
          <w:lang w:eastAsia="en-US"/>
        </w:rPr>
        <w:t xml:space="preserve"> üzerinde durulmuş ve öğrenci merkezli etkinliklerle desteklenmiştir.</w:t>
      </w:r>
      <w:r w:rsidRPr="00017B26">
        <w:t xml:space="preserve"> </w:t>
      </w:r>
      <w:r w:rsidRPr="00017B26">
        <w:rPr>
          <w:rFonts w:eastAsia="Calibri"/>
          <w:lang w:eastAsia="en-US"/>
        </w:rPr>
        <w:t>Program süresince herhangi bir konu yetiştirme sorunu yaşanmamıştır. Derslerde uygulanan planlama, öğrenci katılımı ve öğretim sürecinin düzenli takibi sayesinde tüm konular hedef</w:t>
      </w:r>
      <w:r w:rsidR="00513757" w:rsidRPr="00017B26">
        <w:rPr>
          <w:rFonts w:eastAsia="Calibri"/>
          <w:lang w:eastAsia="en-US"/>
        </w:rPr>
        <w:t>lenen</w:t>
      </w:r>
      <w:r w:rsidRPr="00017B26">
        <w:rPr>
          <w:rFonts w:eastAsia="Calibri"/>
          <w:lang w:eastAsia="en-US"/>
        </w:rPr>
        <w:t xml:space="preserve"> süreler içinde tamamlanmıştır. Öğrencilerin kazanımlara</w:t>
      </w:r>
      <w:r w:rsidR="006B49B7" w:rsidRPr="00017B26">
        <w:rPr>
          <w:rFonts w:eastAsia="Calibri"/>
          <w:lang w:eastAsia="en-US"/>
        </w:rPr>
        <w:t xml:space="preserve">/ </w:t>
      </w:r>
      <w:r w:rsidR="006B49B7" w:rsidRPr="00017B26">
        <w:rPr>
          <w:rFonts w:eastAsia="Calibri"/>
          <w:lang w:eastAsia="en-US"/>
        </w:rPr>
        <w:t>öğrenme çıktıları</w:t>
      </w:r>
      <w:r w:rsidR="006B49B7" w:rsidRPr="00017B26">
        <w:rPr>
          <w:rFonts w:eastAsia="Calibri"/>
          <w:lang w:eastAsia="en-US"/>
        </w:rPr>
        <w:t>na</w:t>
      </w:r>
      <w:r w:rsidRPr="00017B26">
        <w:rPr>
          <w:rFonts w:eastAsia="Calibri"/>
          <w:lang w:eastAsia="en-US"/>
        </w:rPr>
        <w:t xml:space="preserve"> ulaşma düzeyleri sınıf içi gözlemler, ölçme-değerlendirme etkinlikleri, proje ve performans görevleriyle periyodik olarak izlenmiş, eksiklikler zamanında giderilmiştir.</w:t>
      </w:r>
    </w:p>
    <w:p w14:paraId="247991BD" w14:textId="77777777" w:rsidR="00DF12A5" w:rsidRPr="00017B26" w:rsidRDefault="00DF12A5" w:rsidP="004338CD">
      <w:pPr>
        <w:autoSpaceDE w:val="0"/>
        <w:autoSpaceDN w:val="0"/>
        <w:adjustRightInd w:val="0"/>
        <w:jc w:val="both"/>
        <w:rPr>
          <w:rFonts w:eastAsia="Calibri"/>
          <w:lang w:eastAsia="en-US"/>
        </w:rPr>
      </w:pPr>
    </w:p>
    <w:p w14:paraId="05C66813" w14:textId="77777777" w:rsidR="002E77F6" w:rsidRPr="00017B26" w:rsidRDefault="002E77F6" w:rsidP="004338CD">
      <w:pPr>
        <w:autoSpaceDE w:val="0"/>
        <w:autoSpaceDN w:val="0"/>
        <w:adjustRightInd w:val="0"/>
        <w:jc w:val="both"/>
        <w:rPr>
          <w:rFonts w:eastAsia="Calibri"/>
          <w:lang w:eastAsia="en-US"/>
        </w:rPr>
      </w:pPr>
    </w:p>
    <w:p w14:paraId="63995BBA" w14:textId="7BE0ED9A" w:rsidR="00B95B40" w:rsidRPr="00017B26" w:rsidRDefault="00B95B40" w:rsidP="004338CD">
      <w:pPr>
        <w:numPr>
          <w:ilvl w:val="0"/>
          <w:numId w:val="2"/>
        </w:numPr>
        <w:jc w:val="both"/>
        <w:rPr>
          <w:b/>
        </w:rPr>
      </w:pPr>
      <w:r w:rsidRPr="00017B26">
        <w:rPr>
          <w:b/>
        </w:rPr>
        <w:t xml:space="preserve">Türkiye Yüzyılı Maarif </w:t>
      </w:r>
      <w:proofErr w:type="spellStart"/>
      <w:r w:rsidRPr="00017B26">
        <w:rPr>
          <w:b/>
        </w:rPr>
        <w:t>Modeli'nin</w:t>
      </w:r>
      <w:proofErr w:type="spellEnd"/>
      <w:r w:rsidRPr="00017B26">
        <w:rPr>
          <w:b/>
        </w:rPr>
        <w:t xml:space="preserve"> değerlendirilmesi ve </w:t>
      </w:r>
      <w:r w:rsidR="001B0E04" w:rsidRPr="00017B26">
        <w:rPr>
          <w:b/>
        </w:rPr>
        <w:t>f</w:t>
      </w:r>
      <w:r w:rsidRPr="00017B26">
        <w:rPr>
          <w:b/>
        </w:rPr>
        <w:t>elsefe dersine katkılarının görüşülmesi</w:t>
      </w:r>
    </w:p>
    <w:p w14:paraId="5F18BD4C" w14:textId="77777777" w:rsidR="00C07DA7" w:rsidRPr="00017B26" w:rsidRDefault="00C07DA7" w:rsidP="00C07DA7">
      <w:pPr>
        <w:autoSpaceDE w:val="0"/>
        <w:autoSpaceDN w:val="0"/>
        <w:adjustRightInd w:val="0"/>
        <w:jc w:val="both"/>
      </w:pPr>
      <w:r w:rsidRPr="00017B26">
        <w:t>Türkiye Yüzyılı Maarif Modeli kapsamında öğrencilerin akademik gelişimlerinin yanında ahlaki, sosyal, kültürel ve düşünsel gelişimlerinin de desteklenmesinin önemli olduğu vurgulanmıştır. Felsefe dersinin; öğrencilerin eleştirel düşünme, sorgulama, değer bilinci kazanma, kendini ifade etme, sorumluluk alma ve farklı bakış açılarını değerlendirme becerilerine katkı sunduğu belirtilmiştir.</w:t>
      </w:r>
    </w:p>
    <w:p w14:paraId="5322F489" w14:textId="77777777" w:rsidR="00C07DA7" w:rsidRPr="00017B26" w:rsidRDefault="00C07DA7" w:rsidP="00C07DA7">
      <w:pPr>
        <w:autoSpaceDE w:val="0"/>
        <w:autoSpaceDN w:val="0"/>
        <w:adjustRightInd w:val="0"/>
        <w:jc w:val="both"/>
      </w:pPr>
      <w:r w:rsidRPr="00017B26">
        <w:t xml:space="preserve">Felsefe dersinin Türkiye Yüzyılı Maarif </w:t>
      </w:r>
      <w:proofErr w:type="spellStart"/>
      <w:r w:rsidRPr="00017B26">
        <w:t>Modeli’nde</w:t>
      </w:r>
      <w:proofErr w:type="spellEnd"/>
      <w:r w:rsidRPr="00017B26">
        <w:t xml:space="preserve"> öne çıkan erdem, değer, yetkinlik ve beceri temelli eğitim anlayışıyla uyumlu olduğu değerlendirilmiştir. Gelecek eğitim-öğretim yılında da derslerde öğrencilerin düşünsel gelişimini destekleyen, değerlerle ilişki kurabilen ve günlük yaşamla bağlantı sağlayan etkinliklere yer verilmesine karar verilmiştir.</w:t>
      </w:r>
    </w:p>
    <w:p w14:paraId="3B3754FA" w14:textId="77777777" w:rsidR="00C07DA7" w:rsidRPr="00017B26" w:rsidRDefault="00C07DA7" w:rsidP="004338CD">
      <w:pPr>
        <w:autoSpaceDE w:val="0"/>
        <w:autoSpaceDN w:val="0"/>
        <w:adjustRightInd w:val="0"/>
        <w:jc w:val="both"/>
        <w:rPr>
          <w:b/>
          <w:bCs/>
        </w:rPr>
      </w:pPr>
    </w:p>
    <w:p w14:paraId="574A3F3E" w14:textId="77777777" w:rsidR="002E77F6" w:rsidRPr="00017B26" w:rsidRDefault="002E77F6" w:rsidP="004338CD">
      <w:pPr>
        <w:autoSpaceDE w:val="0"/>
        <w:autoSpaceDN w:val="0"/>
        <w:adjustRightInd w:val="0"/>
        <w:jc w:val="both"/>
        <w:rPr>
          <w:b/>
          <w:bCs/>
        </w:rPr>
      </w:pPr>
    </w:p>
    <w:p w14:paraId="1E74F9BA" w14:textId="20F874CC" w:rsidR="001161C8" w:rsidRPr="00017B26" w:rsidRDefault="001161C8" w:rsidP="004338CD">
      <w:pPr>
        <w:pStyle w:val="ListeParagraf"/>
        <w:numPr>
          <w:ilvl w:val="0"/>
          <w:numId w:val="2"/>
        </w:numPr>
        <w:autoSpaceDE w:val="0"/>
        <w:autoSpaceDN w:val="0"/>
        <w:adjustRightInd w:val="0"/>
        <w:spacing w:after="0" w:line="240" w:lineRule="auto"/>
        <w:rPr>
          <w:rFonts w:ascii="Times New Roman" w:hAnsi="Times New Roman"/>
          <w:b/>
          <w:bCs/>
          <w:color w:val="000000" w:themeColor="text1"/>
          <w:sz w:val="24"/>
          <w:szCs w:val="24"/>
        </w:rPr>
      </w:pPr>
      <w:r w:rsidRPr="00017B26">
        <w:rPr>
          <w:rFonts w:ascii="Times New Roman" w:hAnsi="Times New Roman"/>
          <w:b/>
          <w:bCs/>
          <w:color w:val="000000" w:themeColor="text1"/>
          <w:sz w:val="24"/>
          <w:szCs w:val="24"/>
        </w:rPr>
        <w:t>İl, İlçe ve Okul düzeyinde yapılan sınavlar, ortak sınavlar ile merkezi ortak sınavlarının durumlarının değerlendirilmesi</w:t>
      </w:r>
      <w:r w:rsidR="00E11EB0" w:rsidRPr="00017B26">
        <w:rPr>
          <w:rFonts w:ascii="Times New Roman" w:hAnsi="Times New Roman"/>
          <w:b/>
          <w:bCs/>
          <w:color w:val="000000" w:themeColor="text1"/>
          <w:sz w:val="24"/>
          <w:szCs w:val="24"/>
        </w:rPr>
        <w:t>;</w:t>
      </w:r>
    </w:p>
    <w:p w14:paraId="5627D456" w14:textId="6A34D11C" w:rsidR="003249ED" w:rsidRPr="00017B26" w:rsidRDefault="003249ED" w:rsidP="004338CD">
      <w:pPr>
        <w:autoSpaceDE w:val="0"/>
        <w:autoSpaceDN w:val="0"/>
        <w:adjustRightInd w:val="0"/>
        <w:rPr>
          <w:rFonts w:eastAsia="Calibri"/>
          <w:color w:val="000000" w:themeColor="text1"/>
          <w:lang w:eastAsia="en-US"/>
        </w:rPr>
      </w:pPr>
      <w:r w:rsidRPr="00017B26">
        <w:rPr>
          <w:color w:val="000000" w:themeColor="text1"/>
        </w:rPr>
        <w:t>202</w:t>
      </w:r>
      <w:r w:rsidR="00D82FA3" w:rsidRPr="00017B26">
        <w:rPr>
          <w:color w:val="000000" w:themeColor="text1"/>
        </w:rPr>
        <w:t>5</w:t>
      </w:r>
      <w:r w:rsidRPr="00017B26">
        <w:rPr>
          <w:color w:val="000000" w:themeColor="text1"/>
        </w:rPr>
        <w:t>-202</w:t>
      </w:r>
      <w:r w:rsidR="00D82FA3" w:rsidRPr="00017B26">
        <w:rPr>
          <w:color w:val="000000" w:themeColor="text1"/>
        </w:rPr>
        <w:t>6</w:t>
      </w:r>
      <w:r w:rsidRPr="00017B26">
        <w:rPr>
          <w:color w:val="000000" w:themeColor="text1"/>
        </w:rPr>
        <w:t xml:space="preserve"> eğitim-öğretim yılı içerisinde İl, İlçe ve Okul düzeyinde planlanan sınav uygulamaları sorunsuz bir şekilde gerçekleştirilmiştir. Okul düzeyinde yapılan yazılı sınavlar ve ölçme-değerlendirme uygulamaları, belirlenen kazanımlar</w:t>
      </w:r>
      <w:r w:rsidR="003434A7" w:rsidRPr="00017B26">
        <w:rPr>
          <w:color w:val="000000" w:themeColor="text1"/>
        </w:rPr>
        <w:t>a</w:t>
      </w:r>
      <w:r w:rsidR="003974F7" w:rsidRPr="00017B26">
        <w:rPr>
          <w:rFonts w:eastAsia="Calibri"/>
          <w:lang w:eastAsia="en-US"/>
        </w:rPr>
        <w:t>/</w:t>
      </w:r>
      <w:r w:rsidR="003974F7" w:rsidRPr="00017B26">
        <w:rPr>
          <w:rFonts w:eastAsia="Calibri"/>
          <w:lang w:eastAsia="en-US"/>
        </w:rPr>
        <w:t>öğrenme çıktıları</w:t>
      </w:r>
      <w:r w:rsidR="003434A7" w:rsidRPr="00017B26">
        <w:rPr>
          <w:rFonts w:eastAsia="Calibri"/>
          <w:lang w:eastAsia="en-US"/>
        </w:rPr>
        <w:t>na</w:t>
      </w:r>
      <w:r w:rsidRPr="00017B26">
        <w:rPr>
          <w:color w:val="000000" w:themeColor="text1"/>
        </w:rPr>
        <w:t xml:space="preserve"> ve öğretim programı doğrultusunda hazırlanmıştır. Sınav soruları, dersin hedef ve kazanımlarını ölçmeye yönelik, öğrencilerin farklı düzeydeki bilişsel becerilerini yoklayacak şekilde hazırlanmış ve uygulanmıştır. </w:t>
      </w:r>
      <w:r w:rsidRPr="00017B26">
        <w:rPr>
          <w:rFonts w:eastAsia="Calibri"/>
          <w:color w:val="000000" w:themeColor="text1"/>
          <w:lang w:eastAsia="en-US"/>
        </w:rPr>
        <w:t>Sınav sonuçları genel olarak olumlu olup, öğrencilerin program kazanımlarını</w:t>
      </w:r>
      <w:r w:rsidR="008A5B23" w:rsidRPr="00017B26">
        <w:rPr>
          <w:rFonts w:eastAsia="Calibri"/>
          <w:color w:val="000000" w:themeColor="text1"/>
          <w:lang w:eastAsia="en-US"/>
        </w:rPr>
        <w:t>/</w:t>
      </w:r>
      <w:r w:rsidR="008A5B23" w:rsidRPr="00017B26">
        <w:rPr>
          <w:rFonts w:eastAsia="Calibri"/>
          <w:lang w:eastAsia="en-US"/>
        </w:rPr>
        <w:t xml:space="preserve"> </w:t>
      </w:r>
      <w:r w:rsidR="008A5B23" w:rsidRPr="00017B26">
        <w:rPr>
          <w:rFonts w:eastAsia="Calibri"/>
          <w:lang w:eastAsia="en-US"/>
        </w:rPr>
        <w:t>öğrenme çıktıları</w:t>
      </w:r>
      <w:r w:rsidR="008A5B23" w:rsidRPr="00017B26">
        <w:rPr>
          <w:rFonts w:eastAsia="Calibri"/>
          <w:lang w:eastAsia="en-US"/>
        </w:rPr>
        <w:t>nı</w:t>
      </w:r>
      <w:r w:rsidRPr="00017B26">
        <w:rPr>
          <w:rFonts w:eastAsia="Calibri"/>
          <w:color w:val="000000" w:themeColor="text1"/>
          <w:lang w:eastAsia="en-US"/>
        </w:rPr>
        <w:t xml:space="preserve"> büyük ölçüde edindikleri görülmüştür. Ölçme-değerlendirme sonuçları, öğrenci başarısını artırmaya yönelik bireysel ve sınıf düzeyinde geri bildirimler verilerek değerlendirilmiş, gerekli görülen konularda tamamlayıcı çalışmalar yapılmıştır.</w:t>
      </w:r>
    </w:p>
    <w:p w14:paraId="7694D4EA" w14:textId="5109C6A0" w:rsidR="003249ED" w:rsidRPr="00017B26" w:rsidRDefault="003249ED" w:rsidP="004338CD">
      <w:pPr>
        <w:pStyle w:val="ListeParagraf"/>
        <w:autoSpaceDE w:val="0"/>
        <w:autoSpaceDN w:val="0"/>
        <w:adjustRightInd w:val="0"/>
        <w:spacing w:after="0" w:line="240" w:lineRule="auto"/>
        <w:ind w:left="1068"/>
        <w:rPr>
          <w:rFonts w:ascii="Times New Roman" w:hAnsi="Times New Roman"/>
          <w:b/>
          <w:bCs/>
          <w:color w:val="000000" w:themeColor="text1"/>
          <w:sz w:val="24"/>
          <w:szCs w:val="24"/>
        </w:rPr>
      </w:pPr>
    </w:p>
    <w:p w14:paraId="156656CE" w14:textId="77777777" w:rsidR="002E77F6" w:rsidRPr="00017B26" w:rsidRDefault="002E77F6" w:rsidP="004338CD">
      <w:pPr>
        <w:pStyle w:val="ListeParagraf"/>
        <w:autoSpaceDE w:val="0"/>
        <w:autoSpaceDN w:val="0"/>
        <w:adjustRightInd w:val="0"/>
        <w:spacing w:after="0" w:line="240" w:lineRule="auto"/>
        <w:ind w:left="1068"/>
        <w:rPr>
          <w:rFonts w:ascii="Times New Roman" w:hAnsi="Times New Roman"/>
          <w:b/>
          <w:bCs/>
          <w:color w:val="000000" w:themeColor="text1"/>
          <w:sz w:val="24"/>
          <w:szCs w:val="24"/>
        </w:rPr>
      </w:pPr>
    </w:p>
    <w:p w14:paraId="089D22E0" w14:textId="52A4FBD8" w:rsidR="001161C8" w:rsidRPr="00017B26" w:rsidRDefault="001161C8" w:rsidP="004338CD">
      <w:pPr>
        <w:pStyle w:val="ListeParagraf"/>
        <w:numPr>
          <w:ilvl w:val="0"/>
          <w:numId w:val="2"/>
        </w:numPr>
        <w:spacing w:after="0" w:line="240" w:lineRule="auto"/>
        <w:rPr>
          <w:rFonts w:ascii="Times New Roman" w:eastAsiaTheme="minorHAnsi" w:hAnsi="Times New Roman"/>
          <w:b/>
          <w:sz w:val="24"/>
          <w:szCs w:val="24"/>
        </w:rPr>
      </w:pPr>
      <w:r w:rsidRPr="00017B26">
        <w:rPr>
          <w:rFonts w:ascii="Times New Roman" w:eastAsiaTheme="minorHAnsi" w:hAnsi="Times New Roman"/>
          <w:b/>
          <w:sz w:val="24"/>
          <w:szCs w:val="24"/>
        </w:rPr>
        <w:t>Proje ve performans görevlerinin değerlendirilmesi</w:t>
      </w:r>
      <w:r w:rsidR="00E11EB0" w:rsidRPr="00017B26">
        <w:rPr>
          <w:rFonts w:ascii="Times New Roman" w:hAnsi="Times New Roman"/>
          <w:b/>
          <w:bCs/>
          <w:color w:val="000000" w:themeColor="text1"/>
          <w:sz w:val="24"/>
          <w:szCs w:val="24"/>
        </w:rPr>
        <w:t>;</w:t>
      </w:r>
    </w:p>
    <w:p w14:paraId="4A8F9A43" w14:textId="7964CB09" w:rsidR="003249ED" w:rsidRPr="00017B26" w:rsidRDefault="003249ED" w:rsidP="004338CD">
      <w:pPr>
        <w:rPr>
          <w:lang w:eastAsia="zh-CN"/>
        </w:rPr>
      </w:pPr>
      <w:r w:rsidRPr="00017B26">
        <w:rPr>
          <w:lang w:eastAsia="zh-CN"/>
        </w:rPr>
        <w:t>202</w:t>
      </w:r>
      <w:r w:rsidR="00D82FA3" w:rsidRPr="00017B26">
        <w:rPr>
          <w:lang w:eastAsia="zh-CN"/>
        </w:rPr>
        <w:t>5</w:t>
      </w:r>
      <w:r w:rsidRPr="00017B26">
        <w:rPr>
          <w:lang w:eastAsia="zh-CN"/>
        </w:rPr>
        <w:t>–202</w:t>
      </w:r>
      <w:r w:rsidR="00D82FA3" w:rsidRPr="00017B26">
        <w:rPr>
          <w:lang w:eastAsia="zh-CN"/>
        </w:rPr>
        <w:t>6</w:t>
      </w:r>
      <w:r w:rsidRPr="00017B26">
        <w:rPr>
          <w:lang w:eastAsia="zh-CN"/>
        </w:rPr>
        <w:t xml:space="preserve"> eğitim-öğretim yılı boyunca Felsefe dersi kapsamında öğrencilerin derse aktif katılımlarını artırmak, eleştirel ve yaratıcı düşünme becerilerini geliştirmek amacıyla çeşitli proje ve performans görevleri uygulanmıştır. Görevler, öğretim programındaki kazanımlar doğrultusunda planlanmış ve öğrencilerin ilgi, merak ve yeteneklerini ortaya koyabilecekleri şekilde tasarlanmıştır.</w:t>
      </w:r>
      <w:r w:rsidR="00B20E35" w:rsidRPr="00017B26">
        <w:rPr>
          <w:lang w:eastAsia="zh-CN"/>
        </w:rPr>
        <w:t xml:space="preserve"> </w:t>
      </w:r>
      <w:r w:rsidRPr="00017B26">
        <w:rPr>
          <w:lang w:eastAsia="zh-CN"/>
        </w:rPr>
        <w:t>Öğrencilerden bireysel ya da grup çalışması olarak felsefi metin incelemeleri, özgün soru üretme etkinlikleri, tematik sunumlar, felsefi kavram haritaları, kısa canlandırmalar ve düşünsel afiş çalışmaları gibi yaratıcı görevler istenmiştir. Bu görevler sayesinde öğrencilerin analitik düşünme, problem çözme, yorum yapma, felsefi sorgulama ve kavramları ilişkilendirme becerilerinde olumlu gelişmeler gözlemlenmiştir.</w:t>
      </w:r>
      <w:r w:rsidR="00B20E35" w:rsidRPr="00017B26">
        <w:rPr>
          <w:lang w:eastAsia="zh-CN"/>
        </w:rPr>
        <w:t xml:space="preserve"> </w:t>
      </w:r>
      <w:r w:rsidRPr="00017B26">
        <w:rPr>
          <w:lang w:eastAsia="zh-CN"/>
        </w:rPr>
        <w:t>Proje ve performans görevlerinin değerlendirilmesinde önceden belirlenmiş ölçütlere dayalı rubrikler ve dereceli puanlama anahtarları kullanılmış, öğrencilere süreç hakkında şeffaf geri bildirimler verilmiştir. Değerlendirme süreci hem ürün hem süreç odaklı olarak yürütülmüş, gerektiğinde öz değerlendirme ve akran değerlendirme uygulamalarına da yer verilmiştir.</w:t>
      </w:r>
      <w:r w:rsidR="00B20E35" w:rsidRPr="00017B26">
        <w:rPr>
          <w:lang w:eastAsia="zh-CN"/>
        </w:rPr>
        <w:t xml:space="preserve"> </w:t>
      </w:r>
      <w:r w:rsidRPr="00017B26">
        <w:rPr>
          <w:lang w:eastAsia="zh-CN"/>
        </w:rPr>
        <w:t xml:space="preserve">Genel olarak proje ve performans görevleri hem bizim açımızdan </w:t>
      </w:r>
      <w:r w:rsidR="00896922" w:rsidRPr="00017B26">
        <w:rPr>
          <w:lang w:eastAsia="zh-CN"/>
        </w:rPr>
        <w:t>hem de</w:t>
      </w:r>
      <w:r w:rsidRPr="00017B26">
        <w:rPr>
          <w:lang w:eastAsia="zh-CN"/>
        </w:rPr>
        <w:t xml:space="preserve"> öğrenciler açısından verimli olmuş; öğrencilerin felsefeye olan ilgilerini artırmış, öğrenme sürecini derinleştirmiştir.</w:t>
      </w:r>
    </w:p>
    <w:p w14:paraId="181E99E5" w14:textId="77777777" w:rsidR="00896922" w:rsidRPr="00017B26" w:rsidRDefault="00896922" w:rsidP="004338CD">
      <w:pPr>
        <w:rPr>
          <w:rFonts w:eastAsiaTheme="minorHAnsi"/>
          <w:b/>
        </w:rPr>
      </w:pPr>
    </w:p>
    <w:p w14:paraId="0F4F97BC" w14:textId="769F4730" w:rsidR="001161C8" w:rsidRPr="00017B26" w:rsidRDefault="001161C8" w:rsidP="004338CD">
      <w:pPr>
        <w:pStyle w:val="ListeParagraf"/>
        <w:numPr>
          <w:ilvl w:val="0"/>
          <w:numId w:val="2"/>
        </w:numPr>
        <w:autoSpaceDE w:val="0"/>
        <w:autoSpaceDN w:val="0"/>
        <w:adjustRightInd w:val="0"/>
        <w:spacing w:after="0" w:line="240" w:lineRule="auto"/>
        <w:rPr>
          <w:rFonts w:ascii="Times New Roman" w:hAnsi="Times New Roman"/>
          <w:b/>
          <w:bCs/>
          <w:color w:val="000000" w:themeColor="text1"/>
          <w:sz w:val="24"/>
          <w:szCs w:val="24"/>
        </w:rPr>
      </w:pPr>
      <w:r w:rsidRPr="00017B26">
        <w:rPr>
          <w:rFonts w:ascii="Times New Roman" w:hAnsi="Times New Roman"/>
          <w:b/>
          <w:bCs/>
          <w:color w:val="000000" w:themeColor="text1"/>
          <w:sz w:val="24"/>
          <w:szCs w:val="24"/>
        </w:rPr>
        <w:lastRenderedPageBreak/>
        <w:t>Eğitim-öğretimde kalitenin yükseltilmesi amacı doğrultusunda yapılan çalışmaların değerlendirilmesi</w:t>
      </w:r>
      <w:r w:rsidR="00E11EB0" w:rsidRPr="00017B26">
        <w:rPr>
          <w:rFonts w:ascii="Times New Roman" w:hAnsi="Times New Roman"/>
          <w:b/>
          <w:bCs/>
          <w:color w:val="000000" w:themeColor="text1"/>
          <w:sz w:val="24"/>
          <w:szCs w:val="24"/>
        </w:rPr>
        <w:t>;</w:t>
      </w:r>
      <w:r w:rsidR="000B3B1F" w:rsidRPr="00017B26">
        <w:rPr>
          <w:rFonts w:ascii="Times New Roman" w:hAnsi="Times New Roman"/>
          <w:b/>
          <w:bCs/>
          <w:color w:val="000000" w:themeColor="text1"/>
          <w:sz w:val="24"/>
          <w:szCs w:val="24"/>
        </w:rPr>
        <w:t xml:space="preserve"> "MEBİ" </w:t>
      </w:r>
      <w:r w:rsidR="000B3B1F" w:rsidRPr="00017B26">
        <w:rPr>
          <w:rFonts w:ascii="Times New Roman" w:hAnsi="Times New Roman"/>
          <w:b/>
          <w:bCs/>
          <w:sz w:val="24"/>
          <w:szCs w:val="24"/>
        </w:rPr>
        <w:t xml:space="preserve">EBA ve </w:t>
      </w:r>
      <w:proofErr w:type="spellStart"/>
      <w:r w:rsidR="000B3B1F" w:rsidRPr="00017B26">
        <w:rPr>
          <w:rFonts w:ascii="Times New Roman" w:hAnsi="Times New Roman"/>
          <w:b/>
          <w:bCs/>
          <w:sz w:val="24"/>
          <w:szCs w:val="24"/>
        </w:rPr>
        <w:t>ogmmateryal.meb.gov.tr’nin</w:t>
      </w:r>
      <w:proofErr w:type="spellEnd"/>
      <w:r w:rsidR="000B3B1F" w:rsidRPr="00017B26">
        <w:rPr>
          <w:rFonts w:ascii="Times New Roman" w:hAnsi="Times New Roman"/>
          <w:b/>
          <w:bCs/>
          <w:color w:val="000000" w:themeColor="text1"/>
          <w:sz w:val="24"/>
          <w:szCs w:val="24"/>
        </w:rPr>
        <w:t>, eğitim öğretim faaliyetlerinde kullanımının değerlendirilmesi,</w:t>
      </w:r>
    </w:p>
    <w:p w14:paraId="3AF38CD0" w14:textId="69F219D8" w:rsidR="000B3B1F" w:rsidRPr="00017B26" w:rsidRDefault="000B3B1F" w:rsidP="004338CD">
      <w:pPr>
        <w:rPr>
          <w:lang w:eastAsia="zh-CN"/>
        </w:rPr>
      </w:pPr>
      <w:r w:rsidRPr="00017B26">
        <w:rPr>
          <w:lang w:eastAsia="zh-CN"/>
        </w:rPr>
        <w:t>Ceren TOKER, 202</w:t>
      </w:r>
      <w:r w:rsidR="00DF12A5" w:rsidRPr="00017B26">
        <w:rPr>
          <w:lang w:eastAsia="zh-CN"/>
        </w:rPr>
        <w:t>5</w:t>
      </w:r>
      <w:r w:rsidRPr="00017B26">
        <w:rPr>
          <w:lang w:eastAsia="zh-CN"/>
        </w:rPr>
        <w:t>-202</w:t>
      </w:r>
      <w:r w:rsidR="00DF12A5" w:rsidRPr="00017B26">
        <w:rPr>
          <w:lang w:eastAsia="zh-CN"/>
        </w:rPr>
        <w:t>6</w:t>
      </w:r>
      <w:r w:rsidRPr="00017B26">
        <w:rPr>
          <w:lang w:eastAsia="zh-CN"/>
        </w:rPr>
        <w:t xml:space="preserve"> eğitim-öğretim yılı boyunca eğitim-öğretimde kaliteyi artırmaya yönelik çeşitli uygulamaların başarıyla yürütüldüğünü belirtmiştir. Ders içeriklerinin güncel gelişmeler doğrultusunda sürekli zenginleştirildiği, bilim ve teknolojideki ilerlemelerin konu anlatımlarına entegre edildiği ifade edilmiştir. Öğrencilere araştırma ve proje odaklı ödevler verilerek, onların eleştirel ve bilimsel düşünme becerilerinin geliştirilmesi hedeflenmiştir. Ayrıca Millî Eğitim Bakanlığı'nın sunduğu EBA ve OGM Materyal (ogmmateryal.meb.gov.tr) platformlarının ders içeriklerinin desteklenmesinde etkin ve verimli bir şekilde kullanıldığı, öğrenci merkezli öğretim yöntemleri ve alternatif ölçme-değerlendirme tekniklerinin (performans ödevleri, proje çalışmaları, sunumlar vb.) uygulandığı vurgulanmıştır. Öğrencilerin araştırma becerilerini geliştirmek amacıyla TÜBİTAK Ortaöğretim Araştırma Projeleri Yarışması’na katılımları teşvik edilmiş ve bu süreçte rehberlik sağlanarak bilimsel düşünme ve problem çözme yeteneklerinin geliştirilmesine katkıda bulunulmuştur.</w:t>
      </w:r>
    </w:p>
    <w:p w14:paraId="239D28FE" w14:textId="77777777" w:rsidR="00896922" w:rsidRPr="00017B26" w:rsidRDefault="00896922" w:rsidP="004338CD">
      <w:pPr>
        <w:rPr>
          <w:lang w:eastAsia="zh-CN"/>
        </w:rPr>
      </w:pPr>
    </w:p>
    <w:p w14:paraId="467CC68B" w14:textId="77777777" w:rsidR="00755C8B" w:rsidRPr="00017B26" w:rsidRDefault="00755C8B" w:rsidP="004338CD">
      <w:pPr>
        <w:rPr>
          <w:lang w:eastAsia="zh-CN"/>
        </w:rPr>
      </w:pPr>
    </w:p>
    <w:p w14:paraId="7B7CCF26" w14:textId="29181791" w:rsidR="001161C8" w:rsidRPr="00017B26" w:rsidRDefault="001161C8" w:rsidP="004338CD">
      <w:pPr>
        <w:pStyle w:val="ListeParagraf"/>
        <w:numPr>
          <w:ilvl w:val="0"/>
          <w:numId w:val="2"/>
        </w:numPr>
        <w:spacing w:after="0" w:line="240" w:lineRule="auto"/>
        <w:jc w:val="both"/>
        <w:rPr>
          <w:rFonts w:ascii="Times New Roman" w:hAnsi="Times New Roman"/>
          <w:sz w:val="24"/>
          <w:szCs w:val="24"/>
        </w:rPr>
      </w:pPr>
      <w:r w:rsidRPr="00017B26">
        <w:rPr>
          <w:rFonts w:ascii="Times New Roman" w:hAnsi="Times New Roman"/>
          <w:b/>
          <w:bCs/>
          <w:color w:val="000000" w:themeColor="text1"/>
          <w:sz w:val="24"/>
          <w:szCs w:val="24"/>
        </w:rPr>
        <w:t>Zümre ve alanlar arası iş birliği çalışmalarının değerlendirilmesi</w:t>
      </w:r>
      <w:r w:rsidR="00E11EB0" w:rsidRPr="00017B26">
        <w:rPr>
          <w:rFonts w:ascii="Times New Roman" w:hAnsi="Times New Roman"/>
          <w:b/>
          <w:bCs/>
          <w:color w:val="000000" w:themeColor="text1"/>
          <w:sz w:val="24"/>
          <w:szCs w:val="24"/>
        </w:rPr>
        <w:t>;</w:t>
      </w:r>
    </w:p>
    <w:p w14:paraId="03247242" w14:textId="0004090A" w:rsidR="000B3B1F" w:rsidRPr="00017B26" w:rsidRDefault="000B3B1F" w:rsidP="004338CD">
      <w:pPr>
        <w:jc w:val="both"/>
      </w:pPr>
      <w:r w:rsidRPr="00017B26">
        <w:t>202</w:t>
      </w:r>
      <w:r w:rsidR="00D82FA3" w:rsidRPr="00017B26">
        <w:t>5</w:t>
      </w:r>
      <w:r w:rsidRPr="00017B26">
        <w:t>-202</w:t>
      </w:r>
      <w:r w:rsidR="00D82FA3" w:rsidRPr="00017B26">
        <w:t>6</w:t>
      </w:r>
      <w:r w:rsidRPr="00017B26">
        <w:t xml:space="preserve"> eğitim-öğretim yılı boyunca zümre ve farklı alan öğretmenleriyle etkili iş birlikleri gerçekleştirilmiştir. Felsefe dersinde ele alınan konular başta </w:t>
      </w:r>
      <w:r w:rsidRPr="00017B26">
        <w:rPr>
          <w:rFonts w:eastAsia="Arial Unicode MS"/>
          <w:i/>
          <w:iCs/>
        </w:rPr>
        <w:t>T.C. İnkılap Tarihi ve Atatürkçülük, Türk Dili ve Edebiyatı,</w:t>
      </w:r>
      <w:r w:rsidRPr="00017B26">
        <w:rPr>
          <w:i/>
          <w:iCs/>
        </w:rPr>
        <w:t xml:space="preserve"> Tarih, Coğrafya, </w:t>
      </w:r>
      <w:r w:rsidRPr="00017B26">
        <w:rPr>
          <w:rFonts w:eastAsia="Arial Unicode MS"/>
          <w:i/>
          <w:iCs/>
        </w:rPr>
        <w:t xml:space="preserve"> Din Kültürü ve Ahlak Bilgisi</w:t>
      </w:r>
      <w:r w:rsidRPr="00017B26">
        <w:t xml:space="preserve"> dersleriyle ilişkilendirilmiş; kavram ve tema bütünlüğü sağlanarak öğrencilerin farklı bakış açıları kazanmaları desteklenmiştir. Ortak yürütülen çalışmalar sayesinde hem öğretim süreci zenginleştirilmiş hem de öğrencilerin derslere ilgisi ve akademik başarıları olumlu yönde etkilenmiştir.</w:t>
      </w:r>
    </w:p>
    <w:p w14:paraId="7960F233" w14:textId="77777777" w:rsidR="00896922" w:rsidRPr="00017B26" w:rsidRDefault="00896922" w:rsidP="004338CD">
      <w:pPr>
        <w:jc w:val="both"/>
      </w:pPr>
    </w:p>
    <w:p w14:paraId="4F37FD4C" w14:textId="77777777" w:rsidR="00BF229B" w:rsidRPr="00017B26" w:rsidRDefault="00BF229B" w:rsidP="004338CD">
      <w:pPr>
        <w:jc w:val="both"/>
      </w:pPr>
    </w:p>
    <w:p w14:paraId="7E23EC6C" w14:textId="4DEF53BD" w:rsidR="001161C8" w:rsidRPr="00017B26" w:rsidRDefault="001161C8" w:rsidP="004338CD">
      <w:pPr>
        <w:pStyle w:val="ListeParagraf"/>
        <w:numPr>
          <w:ilvl w:val="0"/>
          <w:numId w:val="2"/>
        </w:numPr>
        <w:autoSpaceDE w:val="0"/>
        <w:autoSpaceDN w:val="0"/>
        <w:adjustRightInd w:val="0"/>
        <w:spacing w:after="0" w:line="240" w:lineRule="auto"/>
        <w:rPr>
          <w:rFonts w:ascii="Times New Roman" w:hAnsi="Times New Roman"/>
          <w:b/>
          <w:bCs/>
          <w:color w:val="000000" w:themeColor="text1"/>
          <w:sz w:val="24"/>
          <w:szCs w:val="24"/>
        </w:rPr>
      </w:pPr>
      <w:r w:rsidRPr="00017B26">
        <w:rPr>
          <w:rFonts w:ascii="Times New Roman" w:hAnsi="Times New Roman"/>
          <w:b/>
          <w:bCs/>
          <w:color w:val="000000" w:themeColor="text1"/>
          <w:sz w:val="24"/>
          <w:szCs w:val="24"/>
        </w:rPr>
        <w:t>İş sağlığı ve güvenliği ile ilgili okul/sınıf/çevre ortamında alınan tedbirlerin değerlendirilmesi</w:t>
      </w:r>
      <w:r w:rsidR="00E11EB0" w:rsidRPr="00017B26">
        <w:rPr>
          <w:rFonts w:ascii="Times New Roman" w:hAnsi="Times New Roman"/>
          <w:b/>
          <w:bCs/>
          <w:color w:val="000000" w:themeColor="text1"/>
          <w:sz w:val="24"/>
          <w:szCs w:val="24"/>
        </w:rPr>
        <w:t>;</w:t>
      </w:r>
    </w:p>
    <w:p w14:paraId="066060AD" w14:textId="484859FC" w:rsidR="000B3B1F" w:rsidRPr="00017B26" w:rsidRDefault="000B3B1F" w:rsidP="004338CD">
      <w:pPr>
        <w:autoSpaceDE w:val="0"/>
        <w:autoSpaceDN w:val="0"/>
        <w:adjustRightInd w:val="0"/>
        <w:rPr>
          <w:color w:val="000000" w:themeColor="text1"/>
        </w:rPr>
      </w:pPr>
      <w:r w:rsidRPr="00017B26">
        <w:rPr>
          <w:color w:val="000000" w:themeColor="text1"/>
        </w:rPr>
        <w:t>İş sağlığı ve güvenliği konusunda okul ve sınıf ortamlarında gerekli tüm önlemler alınmıştır. Sınıf ortamları düzenli olarak havalandırılmış, temizlik ve hijyen kurallarına dikkat edilmiştir. Acil durum tahliye planları güncellenmiş, yangın ve deprem tatbikatları zamanında yapılmıştır. Ders işlenen ortamların fiziki koşulları, öğrenci sağlığı ve güvenliği açısından uygun tutulmuş, olası riskler en aza indirilmiştir. Eğitim-öğretim süreci güvenli ve sağlıklı bir ortamda yürütülmüştür.</w:t>
      </w:r>
    </w:p>
    <w:p w14:paraId="5F27807E" w14:textId="77777777" w:rsidR="00896922" w:rsidRPr="00017B26" w:rsidRDefault="00896922" w:rsidP="004338CD">
      <w:pPr>
        <w:autoSpaceDE w:val="0"/>
        <w:autoSpaceDN w:val="0"/>
        <w:adjustRightInd w:val="0"/>
        <w:rPr>
          <w:color w:val="000000" w:themeColor="text1"/>
        </w:rPr>
      </w:pPr>
    </w:p>
    <w:p w14:paraId="57993CDF" w14:textId="77777777" w:rsidR="00BF229B" w:rsidRPr="00017B26" w:rsidRDefault="00BF229B" w:rsidP="004338CD">
      <w:pPr>
        <w:autoSpaceDE w:val="0"/>
        <w:autoSpaceDN w:val="0"/>
        <w:adjustRightInd w:val="0"/>
        <w:rPr>
          <w:color w:val="000000" w:themeColor="text1"/>
        </w:rPr>
      </w:pPr>
    </w:p>
    <w:p w14:paraId="4331E2BF" w14:textId="6333CE06" w:rsidR="001161C8" w:rsidRPr="00017B26" w:rsidRDefault="001161C8" w:rsidP="004338CD">
      <w:pPr>
        <w:pStyle w:val="ListeParagraf"/>
        <w:numPr>
          <w:ilvl w:val="0"/>
          <w:numId w:val="2"/>
        </w:numPr>
        <w:autoSpaceDE w:val="0"/>
        <w:autoSpaceDN w:val="0"/>
        <w:adjustRightInd w:val="0"/>
        <w:spacing w:after="0" w:line="240" w:lineRule="auto"/>
        <w:rPr>
          <w:rFonts w:ascii="Times New Roman" w:hAnsi="Times New Roman"/>
          <w:b/>
          <w:bCs/>
          <w:color w:val="000000" w:themeColor="text1"/>
          <w:sz w:val="24"/>
          <w:szCs w:val="24"/>
        </w:rPr>
      </w:pPr>
      <w:r w:rsidRPr="00017B26">
        <w:rPr>
          <w:rFonts w:ascii="Times New Roman" w:hAnsi="Times New Roman"/>
          <w:b/>
          <w:bCs/>
          <w:color w:val="000000" w:themeColor="text1"/>
          <w:sz w:val="24"/>
          <w:szCs w:val="24"/>
        </w:rPr>
        <w:t>Sosyal sorumluluk programı kapsamında koordine edilen çalışmalara katılımların değerlendirilmesi</w:t>
      </w:r>
      <w:r w:rsidR="00E11EB0" w:rsidRPr="00017B26">
        <w:rPr>
          <w:rFonts w:ascii="Times New Roman" w:hAnsi="Times New Roman"/>
          <w:b/>
          <w:bCs/>
          <w:color w:val="000000" w:themeColor="text1"/>
          <w:sz w:val="24"/>
          <w:szCs w:val="24"/>
        </w:rPr>
        <w:t>;</w:t>
      </w:r>
    </w:p>
    <w:p w14:paraId="31E9D5DF" w14:textId="5ECDBD84" w:rsidR="003901F9" w:rsidRPr="00017B26" w:rsidRDefault="000B3B1F" w:rsidP="004338CD">
      <w:pPr>
        <w:autoSpaceDE w:val="0"/>
        <w:autoSpaceDN w:val="0"/>
        <w:adjustRightInd w:val="0"/>
        <w:rPr>
          <w:color w:val="000000" w:themeColor="text1"/>
        </w:rPr>
      </w:pPr>
      <w:r w:rsidRPr="00017B26">
        <w:rPr>
          <w:color w:val="000000" w:themeColor="text1"/>
        </w:rPr>
        <w:t>202</w:t>
      </w:r>
      <w:r w:rsidR="00DF12A5" w:rsidRPr="00017B26">
        <w:rPr>
          <w:color w:val="000000" w:themeColor="text1"/>
        </w:rPr>
        <w:t>5</w:t>
      </w:r>
      <w:r w:rsidRPr="00017B26">
        <w:rPr>
          <w:color w:val="000000" w:themeColor="text1"/>
        </w:rPr>
        <w:t>-202</w:t>
      </w:r>
      <w:r w:rsidR="00DF12A5" w:rsidRPr="00017B26">
        <w:rPr>
          <w:color w:val="000000" w:themeColor="text1"/>
        </w:rPr>
        <w:t>6</w:t>
      </w:r>
      <w:r w:rsidRPr="00017B26">
        <w:rPr>
          <w:color w:val="000000" w:themeColor="text1"/>
        </w:rPr>
        <w:t xml:space="preserve"> eğitim-öğretim yılı boyunca okulda yürütülen sosyal sorumluluk çalışmaları kapsamında Felsefe zümresi olarak çeşitli etkinliklere aktif katılım sağlanmıştır. Öğrencilerin toplumsal duyarlılıklarını geliştirmek amacıyla yapılan sosyal dayanışma projeleri, çevre bilinci etkinlikleri ve kültürel farkındalık faaliyetlerinde yer alınmıştır. Felsefi değerler ve etik ilkelerle ilişkilendirilen bu etkinlikler aracılığıyla öğrencilerin hem sosyal sorumluluk bilinci artmış hem de değer eğitimi desteklenmiştir. Katılım genel olarak düzenli, bilinçli ve isteklidir.</w:t>
      </w:r>
    </w:p>
    <w:p w14:paraId="0C0D5AE8" w14:textId="77777777" w:rsidR="00896922" w:rsidRPr="00017B26" w:rsidRDefault="00896922" w:rsidP="004338CD">
      <w:pPr>
        <w:autoSpaceDE w:val="0"/>
        <w:autoSpaceDN w:val="0"/>
        <w:adjustRightInd w:val="0"/>
        <w:rPr>
          <w:color w:val="000000" w:themeColor="text1"/>
        </w:rPr>
      </w:pPr>
    </w:p>
    <w:p w14:paraId="40F57CA2" w14:textId="77777777" w:rsidR="00BF229B" w:rsidRPr="00017B26" w:rsidRDefault="00BF229B" w:rsidP="004338CD">
      <w:pPr>
        <w:autoSpaceDE w:val="0"/>
        <w:autoSpaceDN w:val="0"/>
        <w:adjustRightInd w:val="0"/>
        <w:rPr>
          <w:color w:val="000000" w:themeColor="text1"/>
        </w:rPr>
      </w:pPr>
    </w:p>
    <w:p w14:paraId="06AA619F" w14:textId="77777777" w:rsidR="00BF229B" w:rsidRPr="00017B26" w:rsidRDefault="00BF229B" w:rsidP="004338CD">
      <w:pPr>
        <w:autoSpaceDE w:val="0"/>
        <w:autoSpaceDN w:val="0"/>
        <w:adjustRightInd w:val="0"/>
        <w:rPr>
          <w:color w:val="000000" w:themeColor="text1"/>
        </w:rPr>
      </w:pPr>
    </w:p>
    <w:p w14:paraId="5382FC5D" w14:textId="2077E06F" w:rsidR="001161C8" w:rsidRPr="00017B26" w:rsidRDefault="001161C8" w:rsidP="004338CD">
      <w:pPr>
        <w:pStyle w:val="ListeParagraf"/>
        <w:numPr>
          <w:ilvl w:val="0"/>
          <w:numId w:val="2"/>
        </w:numPr>
        <w:autoSpaceDE w:val="0"/>
        <w:autoSpaceDN w:val="0"/>
        <w:adjustRightInd w:val="0"/>
        <w:spacing w:after="0" w:line="240" w:lineRule="auto"/>
        <w:rPr>
          <w:rFonts w:ascii="Times New Roman" w:eastAsiaTheme="minorHAnsi" w:hAnsi="Times New Roman"/>
          <w:b/>
          <w:sz w:val="24"/>
          <w:szCs w:val="24"/>
        </w:rPr>
      </w:pPr>
      <w:r w:rsidRPr="00017B26">
        <w:rPr>
          <w:rFonts w:ascii="Times New Roman" w:eastAsiaTheme="minorHAnsi" w:hAnsi="Times New Roman"/>
          <w:b/>
          <w:sz w:val="24"/>
          <w:szCs w:val="24"/>
        </w:rPr>
        <w:t>Özel eğitim ihtiyacı olan öğrencilerimiz için hazırlanan bireyselleştirilmiş eğitim planlarının değerlendirilmesi</w:t>
      </w:r>
      <w:r w:rsidR="00E11EB0" w:rsidRPr="00017B26">
        <w:rPr>
          <w:rFonts w:ascii="Times New Roman" w:hAnsi="Times New Roman"/>
          <w:b/>
          <w:bCs/>
          <w:color w:val="000000" w:themeColor="text1"/>
          <w:sz w:val="24"/>
          <w:szCs w:val="24"/>
        </w:rPr>
        <w:t>;</w:t>
      </w:r>
    </w:p>
    <w:p w14:paraId="7CF1F3E1" w14:textId="246DAAD2" w:rsidR="003901F9" w:rsidRPr="00017B26" w:rsidRDefault="003901F9" w:rsidP="004338CD">
      <w:pPr>
        <w:autoSpaceDE w:val="0"/>
        <w:autoSpaceDN w:val="0"/>
        <w:adjustRightInd w:val="0"/>
        <w:rPr>
          <w:rFonts w:eastAsiaTheme="minorHAnsi"/>
          <w:bCs/>
        </w:rPr>
      </w:pPr>
      <w:r w:rsidRPr="00017B26">
        <w:rPr>
          <w:rFonts w:eastAsiaTheme="minorHAnsi"/>
          <w:bCs/>
        </w:rPr>
        <w:t>202</w:t>
      </w:r>
      <w:r w:rsidR="00DF12A5" w:rsidRPr="00017B26">
        <w:rPr>
          <w:rFonts w:eastAsiaTheme="minorHAnsi"/>
          <w:bCs/>
        </w:rPr>
        <w:t>5</w:t>
      </w:r>
      <w:r w:rsidRPr="00017B26">
        <w:rPr>
          <w:rFonts w:eastAsiaTheme="minorHAnsi"/>
          <w:bCs/>
        </w:rPr>
        <w:t>-202</w:t>
      </w:r>
      <w:r w:rsidR="00DF12A5" w:rsidRPr="00017B26">
        <w:rPr>
          <w:rFonts w:eastAsiaTheme="minorHAnsi"/>
          <w:bCs/>
        </w:rPr>
        <w:t>6</w:t>
      </w:r>
      <w:r w:rsidRPr="00017B26">
        <w:rPr>
          <w:rFonts w:eastAsiaTheme="minorHAnsi"/>
          <w:bCs/>
        </w:rPr>
        <w:t xml:space="preserve"> eğitim-öğretim yılı boyunca özel eğitim ihtiyacı olan öğrenciler için bireyselleştirilmiş eğitim planları (BEP) doğrultusunda çalışmalar yürütülmüştür. Bu öğrencilerin ihtiyaçları doğrultusunda ders içerikleri sadeleştirilmiş, uygun öğretim yöntem ve materyalleri kullanılmıştır. Öğrencilerin katılımı desteklenmiş, gelişimleri düzenli olarak takip edilmiştir. BEP uygulamaları sürecinde rehberlik servisi, veli ve ilgili birimlerle iş birliği içinde hareket edilerek öğrencilerin akademik ve sosyal gelişimlerine katkı sağlanmıştır.</w:t>
      </w:r>
    </w:p>
    <w:p w14:paraId="79F36498" w14:textId="77777777" w:rsidR="00755C8B" w:rsidRPr="00017B26" w:rsidRDefault="00755C8B" w:rsidP="004338CD">
      <w:pPr>
        <w:autoSpaceDE w:val="0"/>
        <w:autoSpaceDN w:val="0"/>
        <w:adjustRightInd w:val="0"/>
        <w:rPr>
          <w:rFonts w:eastAsiaTheme="minorHAnsi"/>
          <w:bCs/>
        </w:rPr>
      </w:pPr>
    </w:p>
    <w:p w14:paraId="533222C3" w14:textId="77777777" w:rsidR="00755C8B" w:rsidRPr="00017B26" w:rsidRDefault="00755C8B" w:rsidP="004338CD">
      <w:pPr>
        <w:autoSpaceDE w:val="0"/>
        <w:autoSpaceDN w:val="0"/>
        <w:adjustRightInd w:val="0"/>
        <w:rPr>
          <w:rFonts w:eastAsiaTheme="minorHAnsi"/>
          <w:bCs/>
        </w:rPr>
      </w:pPr>
    </w:p>
    <w:p w14:paraId="45BA2180" w14:textId="77777777" w:rsidR="00BF229B" w:rsidRPr="00017B26" w:rsidRDefault="00BF229B" w:rsidP="004338CD">
      <w:pPr>
        <w:autoSpaceDE w:val="0"/>
        <w:autoSpaceDN w:val="0"/>
        <w:adjustRightInd w:val="0"/>
        <w:rPr>
          <w:rFonts w:eastAsiaTheme="minorHAnsi"/>
          <w:bCs/>
        </w:rPr>
      </w:pPr>
    </w:p>
    <w:p w14:paraId="7D6563AF" w14:textId="77777777" w:rsidR="00BF229B" w:rsidRPr="00017B26" w:rsidRDefault="00BF229B" w:rsidP="004338CD">
      <w:pPr>
        <w:autoSpaceDE w:val="0"/>
        <w:autoSpaceDN w:val="0"/>
        <w:adjustRightInd w:val="0"/>
        <w:rPr>
          <w:rFonts w:eastAsiaTheme="minorHAnsi"/>
          <w:bCs/>
        </w:rPr>
      </w:pPr>
    </w:p>
    <w:p w14:paraId="734D9999" w14:textId="77777777" w:rsidR="00BF229B" w:rsidRPr="00017B26" w:rsidRDefault="00BF229B" w:rsidP="004338CD">
      <w:pPr>
        <w:autoSpaceDE w:val="0"/>
        <w:autoSpaceDN w:val="0"/>
        <w:adjustRightInd w:val="0"/>
        <w:rPr>
          <w:rFonts w:eastAsiaTheme="minorHAnsi"/>
          <w:bCs/>
        </w:rPr>
      </w:pPr>
    </w:p>
    <w:p w14:paraId="6318674E" w14:textId="0E56CD89" w:rsidR="001161C8" w:rsidRPr="00017B26" w:rsidRDefault="001161C8" w:rsidP="004338CD">
      <w:pPr>
        <w:pStyle w:val="ListeParagraf"/>
        <w:numPr>
          <w:ilvl w:val="0"/>
          <w:numId w:val="2"/>
        </w:numPr>
        <w:spacing w:after="0" w:line="240" w:lineRule="auto"/>
        <w:rPr>
          <w:rFonts w:ascii="Times New Roman" w:eastAsiaTheme="minorHAnsi" w:hAnsi="Times New Roman"/>
          <w:b/>
          <w:sz w:val="24"/>
          <w:szCs w:val="24"/>
        </w:rPr>
      </w:pPr>
      <w:r w:rsidRPr="00017B26">
        <w:rPr>
          <w:rFonts w:ascii="Times New Roman" w:hAnsi="Times New Roman"/>
          <w:b/>
          <w:sz w:val="24"/>
          <w:szCs w:val="24"/>
        </w:rPr>
        <w:t>Dilek, Temenni ve kapanış</w:t>
      </w:r>
      <w:r w:rsidR="00E11EB0" w:rsidRPr="00017B26">
        <w:rPr>
          <w:rFonts w:ascii="Times New Roman" w:hAnsi="Times New Roman"/>
          <w:b/>
          <w:bCs/>
          <w:color w:val="000000" w:themeColor="text1"/>
          <w:sz w:val="24"/>
          <w:szCs w:val="24"/>
        </w:rPr>
        <w:t>;</w:t>
      </w:r>
    </w:p>
    <w:p w14:paraId="74A2F6CF" w14:textId="62B043DF" w:rsidR="00E22A6A" w:rsidRPr="00017B26" w:rsidRDefault="00E22A6A" w:rsidP="00E22A6A">
      <w:pPr>
        <w:spacing w:before="100" w:beforeAutospacing="1" w:after="100" w:afterAutospacing="1"/>
        <w:rPr>
          <w:lang w:eastAsia="zh-CN"/>
        </w:rPr>
      </w:pPr>
      <w:r w:rsidRPr="00017B26">
        <w:rPr>
          <w:lang w:eastAsia="zh-CN"/>
        </w:rPr>
        <w:t>2</w:t>
      </w:r>
      <w:r w:rsidRPr="00017B26">
        <w:rPr>
          <w:lang w:eastAsia="zh-CN"/>
        </w:rPr>
        <w:t xml:space="preserve">025-2026 eğitim-öğretim yılı boyunca </w:t>
      </w:r>
      <w:r w:rsidR="000949A9" w:rsidRPr="00017B26">
        <w:rPr>
          <w:lang w:eastAsia="zh-CN"/>
        </w:rPr>
        <w:t>f</w:t>
      </w:r>
      <w:r w:rsidRPr="00017B26">
        <w:rPr>
          <w:lang w:eastAsia="zh-CN"/>
        </w:rPr>
        <w:t>elsefe dersi kapsamında yürütülen çalışmaların genel olarak planlı, özverili ve iş birliğine dayalı bir anlayışla gerçekleştirildiği ifade edilmiştir. Derslerde öğrencilerin düşünsel gelişimlerine katkı sunan, onların soru sorma cesareti kazanmalarını sağlayan, eleştirel düşünme ve kendilerini ifade etme becerilerini destekleyen bir öğretim süreci yürütüldüğü belirtilmiştir.</w:t>
      </w:r>
      <w:r w:rsidR="00504796" w:rsidRPr="00017B26">
        <w:rPr>
          <w:lang w:eastAsia="zh-CN"/>
        </w:rPr>
        <w:t xml:space="preserve"> </w:t>
      </w:r>
      <w:r w:rsidR="00905010" w:rsidRPr="00017B26">
        <w:rPr>
          <w:lang w:eastAsia="zh-CN"/>
        </w:rPr>
        <w:t xml:space="preserve">Özellikle </w:t>
      </w:r>
      <w:r w:rsidRPr="00017B26">
        <w:rPr>
          <w:lang w:eastAsia="zh-CN"/>
        </w:rPr>
        <w:t xml:space="preserve">eğitimde felsefenin rehberliğine duyulan ihtiyacın önemi bir kez daha vurgulanmış; eleştirel düşünebilen, özgür, sorumlu, duyarlı ve değer sahibi bireyler yetiştirme hedefinin tüm zümre üyeleri tarafından kararlılıkla sürdürüleceği ifade edilmiştir. </w:t>
      </w:r>
    </w:p>
    <w:p w14:paraId="6FDC5E93" w14:textId="64C4B692" w:rsidR="00E22A6A" w:rsidRPr="00017B26" w:rsidRDefault="00E22A6A" w:rsidP="00E22A6A">
      <w:pPr>
        <w:spacing w:before="100" w:beforeAutospacing="1" w:after="100" w:afterAutospacing="1"/>
        <w:rPr>
          <w:lang w:eastAsia="zh-CN"/>
        </w:rPr>
      </w:pPr>
      <w:r w:rsidRPr="00017B26">
        <w:rPr>
          <w:lang w:eastAsia="zh-CN"/>
        </w:rPr>
        <w:t>Öğrencilerimize aktardığımız her kavramın, yönelttiğimiz her sorunun ve kurduğumuz her bağın yalnızca onların gelişimine değil, aynı zamanda eğitim anlayışımızın güçlenmesine de katkı sunduğu belirtilmiştir. Bu bilinçle yeni eğitim-öğretim yılında da aynı sorumluluk, iş birliği ve heyecanla çalışmaların sürdürülmesi temenni edilmiştir.</w:t>
      </w:r>
      <w:r w:rsidR="00905010" w:rsidRPr="00017B26">
        <w:rPr>
          <w:lang w:eastAsia="zh-CN"/>
        </w:rPr>
        <w:t xml:space="preserve"> </w:t>
      </w:r>
      <w:r w:rsidR="00905010" w:rsidRPr="00017B26">
        <w:rPr>
          <w:lang w:eastAsia="zh-CN"/>
        </w:rPr>
        <w:t xml:space="preserve">Toplantı sonunda, </w:t>
      </w:r>
      <w:r w:rsidRPr="00017B26">
        <w:rPr>
          <w:lang w:eastAsia="zh-CN"/>
        </w:rPr>
        <w:t>tüm zümre üyelerine yıl boyunca gösterdikleri emek, katkı ve iş birliği için teşekkür edilerek toplantı zümre başkanı Erdal AYDEMİR tarafından sona erdirilmiştir.</w:t>
      </w:r>
    </w:p>
    <w:p w14:paraId="22B31734" w14:textId="77777777" w:rsidR="00E22A6A" w:rsidRPr="00510A22" w:rsidRDefault="00E22A6A" w:rsidP="00E22A6A">
      <w:pPr>
        <w:pStyle w:val="GvdeMetni3"/>
        <w:spacing w:after="0"/>
        <w:ind w:right="92"/>
        <w:rPr>
          <w:b/>
          <w:sz w:val="24"/>
          <w:szCs w:val="24"/>
        </w:rPr>
      </w:pPr>
    </w:p>
    <w:p w14:paraId="5301468D" w14:textId="100282E1" w:rsidR="003D392D" w:rsidRPr="00510A22" w:rsidRDefault="00F2624F" w:rsidP="00755C8B">
      <w:pPr>
        <w:pStyle w:val="Balk4"/>
        <w:spacing w:line="360" w:lineRule="auto"/>
        <w:rPr>
          <w:b w:val="0"/>
          <w:bCs w:val="0"/>
          <w:iCs/>
          <w:u w:val="none"/>
        </w:rPr>
      </w:pPr>
      <w:r w:rsidRPr="00510A22">
        <w:rPr>
          <w:iCs/>
          <w:u w:val="none"/>
        </w:rPr>
        <w:t>Erdal AYDEMİR</w:t>
      </w:r>
      <w:r w:rsidR="003D392D" w:rsidRPr="00510A22">
        <w:rPr>
          <w:iCs/>
          <w:u w:val="none"/>
        </w:rPr>
        <w:t xml:space="preserve">: </w:t>
      </w:r>
      <w:r w:rsidR="003D392D" w:rsidRPr="00510A22">
        <w:rPr>
          <w:b w:val="0"/>
          <w:bCs w:val="0"/>
          <w:iCs/>
          <w:u w:val="none"/>
        </w:rPr>
        <w:t xml:space="preserve">.............................. ( Zümre </w:t>
      </w:r>
      <w:proofErr w:type="spellStart"/>
      <w:r w:rsidR="003D392D" w:rsidRPr="00510A22">
        <w:rPr>
          <w:b w:val="0"/>
          <w:bCs w:val="0"/>
          <w:iCs/>
          <w:u w:val="none"/>
        </w:rPr>
        <w:t>Bşk</w:t>
      </w:r>
      <w:proofErr w:type="spellEnd"/>
      <w:r w:rsidR="003D392D" w:rsidRPr="00510A22">
        <w:rPr>
          <w:b w:val="0"/>
          <w:bCs w:val="0"/>
          <w:iCs/>
          <w:u w:val="none"/>
        </w:rPr>
        <w:t xml:space="preserve"> )</w:t>
      </w:r>
    </w:p>
    <w:p w14:paraId="4A894C59" w14:textId="77777777" w:rsidR="00F2624F" w:rsidRPr="00510A22" w:rsidRDefault="00F2624F" w:rsidP="00755C8B">
      <w:pPr>
        <w:pStyle w:val="Balk4"/>
        <w:spacing w:line="360" w:lineRule="auto"/>
        <w:rPr>
          <w:iCs/>
          <w:u w:val="none"/>
        </w:rPr>
      </w:pPr>
    </w:p>
    <w:p w14:paraId="72FC83A9" w14:textId="3AD60E55" w:rsidR="003D392D" w:rsidRPr="00510A22" w:rsidRDefault="00F2624F" w:rsidP="00755C8B">
      <w:pPr>
        <w:pStyle w:val="Balk4"/>
        <w:spacing w:line="360" w:lineRule="auto"/>
        <w:rPr>
          <w:b w:val="0"/>
          <w:bCs w:val="0"/>
          <w:iCs/>
          <w:u w:val="none"/>
        </w:rPr>
      </w:pPr>
      <w:r w:rsidRPr="00510A22">
        <w:rPr>
          <w:iCs/>
          <w:u w:val="none"/>
        </w:rPr>
        <w:t xml:space="preserve">Ceren TOKER </w:t>
      </w:r>
      <w:r w:rsidR="003D392D" w:rsidRPr="00510A22">
        <w:rPr>
          <w:iCs/>
          <w:u w:val="none"/>
        </w:rPr>
        <w:t xml:space="preserve">:  </w:t>
      </w:r>
      <w:r w:rsidR="003D392D" w:rsidRPr="00510A22">
        <w:rPr>
          <w:b w:val="0"/>
          <w:bCs w:val="0"/>
          <w:iCs/>
          <w:u w:val="none"/>
        </w:rPr>
        <w:t>..............................</w:t>
      </w:r>
      <w:r w:rsidRPr="00510A22">
        <w:rPr>
          <w:b w:val="0"/>
          <w:bCs w:val="0"/>
          <w:iCs/>
          <w:u w:val="none"/>
        </w:rPr>
        <w:t>....</w:t>
      </w:r>
      <w:r w:rsidR="003D392D" w:rsidRPr="00510A22">
        <w:rPr>
          <w:b w:val="0"/>
          <w:bCs w:val="0"/>
          <w:iCs/>
          <w:u w:val="none"/>
        </w:rPr>
        <w:t xml:space="preserve"> (    Üye    )</w:t>
      </w:r>
    </w:p>
    <w:p w14:paraId="1628B1B3" w14:textId="77777777" w:rsidR="003D392D" w:rsidRPr="00510A22" w:rsidRDefault="003D392D" w:rsidP="00755C8B">
      <w:pPr>
        <w:spacing w:line="360" w:lineRule="auto"/>
        <w:jc w:val="both"/>
        <w:rPr>
          <w:iCs/>
        </w:rPr>
      </w:pPr>
    </w:p>
    <w:p w14:paraId="6B1F0C06" w14:textId="77777777" w:rsidR="00F2624F" w:rsidRPr="00510A22" w:rsidRDefault="00F2624F" w:rsidP="00755C8B">
      <w:pPr>
        <w:spacing w:line="360" w:lineRule="auto"/>
        <w:jc w:val="center"/>
        <w:rPr>
          <w:b/>
          <w:bCs/>
          <w:iCs/>
        </w:rPr>
      </w:pPr>
    </w:p>
    <w:p w14:paraId="4DEF82F2" w14:textId="77777777" w:rsidR="00F2624F" w:rsidRPr="00510A22" w:rsidRDefault="00F2624F" w:rsidP="00755C8B">
      <w:pPr>
        <w:spacing w:line="360" w:lineRule="auto"/>
        <w:jc w:val="center"/>
        <w:rPr>
          <w:b/>
          <w:bCs/>
          <w:iCs/>
        </w:rPr>
      </w:pPr>
    </w:p>
    <w:p w14:paraId="495BED04" w14:textId="77777777" w:rsidR="00F2624F" w:rsidRPr="00510A22" w:rsidRDefault="00F2624F" w:rsidP="00755C8B">
      <w:pPr>
        <w:spacing w:line="360" w:lineRule="auto"/>
        <w:jc w:val="center"/>
        <w:rPr>
          <w:b/>
          <w:bCs/>
          <w:iCs/>
        </w:rPr>
      </w:pPr>
    </w:p>
    <w:p w14:paraId="396F1CB1" w14:textId="77777777" w:rsidR="00F2624F" w:rsidRPr="00510A22" w:rsidRDefault="00F2624F" w:rsidP="00755C8B">
      <w:pPr>
        <w:spacing w:line="360" w:lineRule="auto"/>
        <w:jc w:val="center"/>
        <w:rPr>
          <w:b/>
          <w:bCs/>
          <w:iCs/>
        </w:rPr>
      </w:pPr>
    </w:p>
    <w:p w14:paraId="3235E0C4" w14:textId="66A09488" w:rsidR="003D392D" w:rsidRPr="00510A22" w:rsidRDefault="003D392D" w:rsidP="00755C8B">
      <w:pPr>
        <w:spacing w:line="360" w:lineRule="auto"/>
        <w:jc w:val="center"/>
        <w:rPr>
          <w:b/>
          <w:bCs/>
          <w:iCs/>
        </w:rPr>
      </w:pPr>
      <w:r w:rsidRPr="00510A22">
        <w:rPr>
          <w:b/>
          <w:bCs/>
          <w:iCs/>
        </w:rPr>
        <w:t>U Y G U N D U R</w:t>
      </w:r>
    </w:p>
    <w:p w14:paraId="57FC96A5" w14:textId="47A58D29" w:rsidR="003D392D" w:rsidRPr="00510A22" w:rsidRDefault="00B650E2" w:rsidP="00755C8B">
      <w:pPr>
        <w:spacing w:line="360" w:lineRule="auto"/>
        <w:jc w:val="center"/>
        <w:rPr>
          <w:b/>
          <w:bCs/>
          <w:iCs/>
        </w:rPr>
      </w:pPr>
      <w:r>
        <w:rPr>
          <w:b/>
          <w:bCs/>
          <w:iCs/>
        </w:rPr>
        <w:t>22</w:t>
      </w:r>
      <w:r w:rsidR="003D392D" w:rsidRPr="00510A22">
        <w:rPr>
          <w:b/>
          <w:bCs/>
          <w:iCs/>
        </w:rPr>
        <w:t>.0</w:t>
      </w:r>
      <w:r w:rsidR="008C7437" w:rsidRPr="00510A22">
        <w:rPr>
          <w:b/>
          <w:bCs/>
          <w:iCs/>
        </w:rPr>
        <w:t>6</w:t>
      </w:r>
      <w:r w:rsidR="003D392D" w:rsidRPr="00510A22">
        <w:rPr>
          <w:b/>
          <w:bCs/>
          <w:iCs/>
        </w:rPr>
        <w:t>.202</w:t>
      </w:r>
      <w:r>
        <w:rPr>
          <w:b/>
          <w:bCs/>
          <w:iCs/>
        </w:rPr>
        <w:t>6</w:t>
      </w:r>
    </w:p>
    <w:p w14:paraId="102C10CF" w14:textId="77777777" w:rsidR="003D392D" w:rsidRPr="00510A22" w:rsidRDefault="003D392D" w:rsidP="00755C8B">
      <w:pPr>
        <w:spacing w:line="360" w:lineRule="auto"/>
        <w:jc w:val="center"/>
        <w:rPr>
          <w:b/>
          <w:bCs/>
          <w:iCs/>
        </w:rPr>
      </w:pPr>
    </w:p>
    <w:p w14:paraId="5EA7D2EF" w14:textId="7E205A22" w:rsidR="003E5D7C" w:rsidRPr="00510A22" w:rsidRDefault="00885E63" w:rsidP="00755C8B">
      <w:pPr>
        <w:spacing w:line="360" w:lineRule="auto"/>
        <w:jc w:val="center"/>
        <w:rPr>
          <w:b/>
          <w:bCs/>
          <w:iCs/>
        </w:rPr>
      </w:pPr>
      <w:r w:rsidRPr="00510A22">
        <w:rPr>
          <w:b/>
          <w:bCs/>
          <w:iCs/>
        </w:rPr>
        <w:t>Fırat ESEN</w:t>
      </w:r>
    </w:p>
    <w:p w14:paraId="24C5901C" w14:textId="77777777" w:rsidR="00B5247C" w:rsidRPr="00510A22" w:rsidRDefault="00B5247C" w:rsidP="00755C8B">
      <w:pPr>
        <w:spacing w:line="360" w:lineRule="auto"/>
        <w:jc w:val="center"/>
        <w:rPr>
          <w:b/>
          <w:bCs/>
          <w:iCs/>
        </w:rPr>
      </w:pPr>
    </w:p>
    <w:p w14:paraId="21411E9A" w14:textId="77777777" w:rsidR="00B5247C" w:rsidRPr="00510A22" w:rsidRDefault="00B5247C" w:rsidP="00755C8B">
      <w:pPr>
        <w:spacing w:line="360" w:lineRule="auto"/>
        <w:jc w:val="center"/>
        <w:rPr>
          <w:b/>
          <w:bCs/>
          <w:iCs/>
        </w:rPr>
      </w:pPr>
    </w:p>
    <w:sectPr w:rsidR="00B5247C" w:rsidRPr="00510A22" w:rsidSect="00C65712">
      <w:pgSz w:w="11906" w:h="16838"/>
      <w:pgMar w:top="709" w:right="707" w:bottom="568" w:left="851" w:header="708" w:footer="708" w:gutter="0"/>
      <w:pgBorders w:offsetFrom="page">
        <w:top w:val="thinThickSmallGap" w:sz="24" w:space="24" w:color="B2A1C7" w:themeColor="accent4" w:themeTint="99"/>
        <w:left w:val="thinThickSmallGap" w:sz="24" w:space="24" w:color="B2A1C7" w:themeColor="accent4" w:themeTint="99"/>
        <w:bottom w:val="thickThinSmallGap" w:sz="24" w:space="24" w:color="B2A1C7" w:themeColor="accent4" w:themeTint="99"/>
        <w:right w:val="thickThinSmallGap" w:sz="24" w:space="24" w:color="B2A1C7" w:themeColor="accent4" w:themeTint="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631E3" w14:textId="77777777" w:rsidR="004A30C5" w:rsidRDefault="004A30C5" w:rsidP="006D5E41">
      <w:r>
        <w:separator/>
      </w:r>
    </w:p>
  </w:endnote>
  <w:endnote w:type="continuationSeparator" w:id="0">
    <w:p w14:paraId="724E7BF7" w14:textId="77777777" w:rsidR="004A30C5" w:rsidRDefault="004A30C5" w:rsidP="006D5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Batang">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B565D" w14:textId="77777777" w:rsidR="004A30C5" w:rsidRDefault="004A30C5" w:rsidP="006D5E41">
      <w:r>
        <w:separator/>
      </w:r>
    </w:p>
  </w:footnote>
  <w:footnote w:type="continuationSeparator" w:id="0">
    <w:p w14:paraId="38670B1A" w14:textId="77777777" w:rsidR="004A30C5" w:rsidRDefault="004A30C5" w:rsidP="006D5E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E923A4"/>
    <w:multiLevelType w:val="hybridMultilevel"/>
    <w:tmpl w:val="FD461D6A"/>
    <w:lvl w:ilvl="0" w:tplc="DCC06F8E">
      <w:start w:val="1"/>
      <w:numFmt w:val="decimal"/>
      <w:lvlText w:val="%1."/>
      <w:lvlJc w:val="left"/>
      <w:pPr>
        <w:ind w:left="360" w:hanging="360"/>
      </w:pPr>
      <w:rPr>
        <w:rFonts w:hint="default"/>
        <w:b/>
      </w:rPr>
    </w:lvl>
    <w:lvl w:ilvl="1" w:tplc="041F0019" w:tentative="1">
      <w:start w:val="1"/>
      <w:numFmt w:val="lowerLetter"/>
      <w:lvlText w:val="%2."/>
      <w:lvlJc w:val="left"/>
      <w:pPr>
        <w:ind w:left="732" w:hanging="360"/>
      </w:pPr>
    </w:lvl>
    <w:lvl w:ilvl="2" w:tplc="041F001B" w:tentative="1">
      <w:start w:val="1"/>
      <w:numFmt w:val="lowerRoman"/>
      <w:lvlText w:val="%3."/>
      <w:lvlJc w:val="right"/>
      <w:pPr>
        <w:ind w:left="1452" w:hanging="180"/>
      </w:pPr>
    </w:lvl>
    <w:lvl w:ilvl="3" w:tplc="041F000F" w:tentative="1">
      <w:start w:val="1"/>
      <w:numFmt w:val="decimal"/>
      <w:lvlText w:val="%4."/>
      <w:lvlJc w:val="left"/>
      <w:pPr>
        <w:ind w:left="2172" w:hanging="360"/>
      </w:pPr>
    </w:lvl>
    <w:lvl w:ilvl="4" w:tplc="041F0019" w:tentative="1">
      <w:start w:val="1"/>
      <w:numFmt w:val="lowerLetter"/>
      <w:lvlText w:val="%5."/>
      <w:lvlJc w:val="left"/>
      <w:pPr>
        <w:ind w:left="2892" w:hanging="360"/>
      </w:pPr>
    </w:lvl>
    <w:lvl w:ilvl="5" w:tplc="041F001B" w:tentative="1">
      <w:start w:val="1"/>
      <w:numFmt w:val="lowerRoman"/>
      <w:lvlText w:val="%6."/>
      <w:lvlJc w:val="right"/>
      <w:pPr>
        <w:ind w:left="3612" w:hanging="180"/>
      </w:pPr>
    </w:lvl>
    <w:lvl w:ilvl="6" w:tplc="041F000F" w:tentative="1">
      <w:start w:val="1"/>
      <w:numFmt w:val="decimal"/>
      <w:lvlText w:val="%7."/>
      <w:lvlJc w:val="left"/>
      <w:pPr>
        <w:ind w:left="4332" w:hanging="360"/>
      </w:pPr>
    </w:lvl>
    <w:lvl w:ilvl="7" w:tplc="041F0019" w:tentative="1">
      <w:start w:val="1"/>
      <w:numFmt w:val="lowerLetter"/>
      <w:lvlText w:val="%8."/>
      <w:lvlJc w:val="left"/>
      <w:pPr>
        <w:ind w:left="5052" w:hanging="360"/>
      </w:pPr>
    </w:lvl>
    <w:lvl w:ilvl="8" w:tplc="041F001B" w:tentative="1">
      <w:start w:val="1"/>
      <w:numFmt w:val="lowerRoman"/>
      <w:lvlText w:val="%9."/>
      <w:lvlJc w:val="right"/>
      <w:pPr>
        <w:ind w:left="5772" w:hanging="180"/>
      </w:pPr>
    </w:lvl>
  </w:abstractNum>
  <w:abstractNum w:abstractNumId="1" w15:restartNumberingAfterBreak="0">
    <w:nsid w:val="52C52038"/>
    <w:multiLevelType w:val="hybridMultilevel"/>
    <w:tmpl w:val="8778AF98"/>
    <w:lvl w:ilvl="0" w:tplc="3C7825F6">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16cid:durableId="1453287993">
    <w:abstractNumId w:val="1"/>
  </w:num>
  <w:num w:numId="2" w16cid:durableId="23370844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020"/>
    <w:rsid w:val="00003143"/>
    <w:rsid w:val="00016397"/>
    <w:rsid w:val="00017B26"/>
    <w:rsid w:val="00023329"/>
    <w:rsid w:val="00036B8A"/>
    <w:rsid w:val="000817CA"/>
    <w:rsid w:val="000949A9"/>
    <w:rsid w:val="000B0239"/>
    <w:rsid w:val="000B3B1F"/>
    <w:rsid w:val="000C2F70"/>
    <w:rsid w:val="000D6F18"/>
    <w:rsid w:val="000F599D"/>
    <w:rsid w:val="00111C5A"/>
    <w:rsid w:val="00116013"/>
    <w:rsid w:val="001161C8"/>
    <w:rsid w:val="0011644B"/>
    <w:rsid w:val="001718D3"/>
    <w:rsid w:val="001947A1"/>
    <w:rsid w:val="001B0E04"/>
    <w:rsid w:val="001B7AB6"/>
    <w:rsid w:val="001C047D"/>
    <w:rsid w:val="001C1516"/>
    <w:rsid w:val="001E0739"/>
    <w:rsid w:val="001F226F"/>
    <w:rsid w:val="002056F7"/>
    <w:rsid w:val="00223093"/>
    <w:rsid w:val="00231498"/>
    <w:rsid w:val="00267412"/>
    <w:rsid w:val="002A5E8E"/>
    <w:rsid w:val="002B4F38"/>
    <w:rsid w:val="002B7016"/>
    <w:rsid w:val="002C5EB6"/>
    <w:rsid w:val="002D73B5"/>
    <w:rsid w:val="002E77F6"/>
    <w:rsid w:val="003249ED"/>
    <w:rsid w:val="003359BF"/>
    <w:rsid w:val="00335AB6"/>
    <w:rsid w:val="003434A7"/>
    <w:rsid w:val="00346A43"/>
    <w:rsid w:val="003527B2"/>
    <w:rsid w:val="003679EE"/>
    <w:rsid w:val="00375A44"/>
    <w:rsid w:val="003901F9"/>
    <w:rsid w:val="003974F7"/>
    <w:rsid w:val="003A6A89"/>
    <w:rsid w:val="003C2C01"/>
    <w:rsid w:val="003D392D"/>
    <w:rsid w:val="003E5D7C"/>
    <w:rsid w:val="003F6AB3"/>
    <w:rsid w:val="00424528"/>
    <w:rsid w:val="004248DD"/>
    <w:rsid w:val="004338CD"/>
    <w:rsid w:val="00456AE2"/>
    <w:rsid w:val="0047062E"/>
    <w:rsid w:val="004A00C5"/>
    <w:rsid w:val="004A01CC"/>
    <w:rsid w:val="004A30C5"/>
    <w:rsid w:val="004C08BB"/>
    <w:rsid w:val="004C35AF"/>
    <w:rsid w:val="004C3BA0"/>
    <w:rsid w:val="004D7D87"/>
    <w:rsid w:val="004E736E"/>
    <w:rsid w:val="00504796"/>
    <w:rsid w:val="00510A22"/>
    <w:rsid w:val="00513757"/>
    <w:rsid w:val="005313B5"/>
    <w:rsid w:val="00551136"/>
    <w:rsid w:val="005D4B78"/>
    <w:rsid w:val="005D660A"/>
    <w:rsid w:val="005E233D"/>
    <w:rsid w:val="005F7DEF"/>
    <w:rsid w:val="006074A0"/>
    <w:rsid w:val="00612175"/>
    <w:rsid w:val="00632B02"/>
    <w:rsid w:val="00637555"/>
    <w:rsid w:val="00637E8B"/>
    <w:rsid w:val="00671483"/>
    <w:rsid w:val="006B49B7"/>
    <w:rsid w:val="006D3DC3"/>
    <w:rsid w:val="006D5E41"/>
    <w:rsid w:val="006E38FA"/>
    <w:rsid w:val="006E4935"/>
    <w:rsid w:val="006E687C"/>
    <w:rsid w:val="00735EC5"/>
    <w:rsid w:val="00745030"/>
    <w:rsid w:val="00755C8B"/>
    <w:rsid w:val="007736C6"/>
    <w:rsid w:val="007B775C"/>
    <w:rsid w:val="007E22BA"/>
    <w:rsid w:val="00811255"/>
    <w:rsid w:val="00823F3D"/>
    <w:rsid w:val="008760F3"/>
    <w:rsid w:val="00885E63"/>
    <w:rsid w:val="008929F7"/>
    <w:rsid w:val="00896922"/>
    <w:rsid w:val="00897705"/>
    <w:rsid w:val="008A5B23"/>
    <w:rsid w:val="008A7022"/>
    <w:rsid w:val="008B3418"/>
    <w:rsid w:val="008C0263"/>
    <w:rsid w:val="008C3652"/>
    <w:rsid w:val="008C7437"/>
    <w:rsid w:val="008F0D74"/>
    <w:rsid w:val="00905010"/>
    <w:rsid w:val="009418AC"/>
    <w:rsid w:val="00965BAA"/>
    <w:rsid w:val="00985164"/>
    <w:rsid w:val="00985FC1"/>
    <w:rsid w:val="00990E46"/>
    <w:rsid w:val="009A291A"/>
    <w:rsid w:val="009B2F21"/>
    <w:rsid w:val="009B312C"/>
    <w:rsid w:val="009B4E06"/>
    <w:rsid w:val="009C2C09"/>
    <w:rsid w:val="009E0ED3"/>
    <w:rsid w:val="009E4020"/>
    <w:rsid w:val="00A14668"/>
    <w:rsid w:val="00A70FA6"/>
    <w:rsid w:val="00A97825"/>
    <w:rsid w:val="00AC7AC7"/>
    <w:rsid w:val="00AE31F2"/>
    <w:rsid w:val="00AF3FC8"/>
    <w:rsid w:val="00B20E35"/>
    <w:rsid w:val="00B25741"/>
    <w:rsid w:val="00B47476"/>
    <w:rsid w:val="00B505EC"/>
    <w:rsid w:val="00B5247C"/>
    <w:rsid w:val="00B650E2"/>
    <w:rsid w:val="00B67A68"/>
    <w:rsid w:val="00B779A7"/>
    <w:rsid w:val="00B8333B"/>
    <w:rsid w:val="00B8647B"/>
    <w:rsid w:val="00B86CAA"/>
    <w:rsid w:val="00B90164"/>
    <w:rsid w:val="00B95B40"/>
    <w:rsid w:val="00BA392D"/>
    <w:rsid w:val="00BD3B31"/>
    <w:rsid w:val="00BE2D7A"/>
    <w:rsid w:val="00BF229B"/>
    <w:rsid w:val="00BF4E33"/>
    <w:rsid w:val="00C038FB"/>
    <w:rsid w:val="00C07DA7"/>
    <w:rsid w:val="00C27C2E"/>
    <w:rsid w:val="00C33769"/>
    <w:rsid w:val="00C35ACC"/>
    <w:rsid w:val="00C37234"/>
    <w:rsid w:val="00C53DD3"/>
    <w:rsid w:val="00C65712"/>
    <w:rsid w:val="00CC5128"/>
    <w:rsid w:val="00D62603"/>
    <w:rsid w:val="00D82FA3"/>
    <w:rsid w:val="00D8581E"/>
    <w:rsid w:val="00DA54F5"/>
    <w:rsid w:val="00DD0F80"/>
    <w:rsid w:val="00DD4B87"/>
    <w:rsid w:val="00DF12A5"/>
    <w:rsid w:val="00E11EB0"/>
    <w:rsid w:val="00E14BD2"/>
    <w:rsid w:val="00E22A6A"/>
    <w:rsid w:val="00E35986"/>
    <w:rsid w:val="00E4055B"/>
    <w:rsid w:val="00E63C47"/>
    <w:rsid w:val="00E7785D"/>
    <w:rsid w:val="00EB3ACE"/>
    <w:rsid w:val="00F06872"/>
    <w:rsid w:val="00F2624F"/>
    <w:rsid w:val="00F31181"/>
    <w:rsid w:val="00F5200D"/>
    <w:rsid w:val="00F6613C"/>
    <w:rsid w:val="00F66583"/>
    <w:rsid w:val="00F700C0"/>
    <w:rsid w:val="00F74137"/>
    <w:rsid w:val="00F8780F"/>
    <w:rsid w:val="00F95743"/>
    <w:rsid w:val="00FA159A"/>
    <w:rsid w:val="00FB083F"/>
    <w:rsid w:val="00FB74B7"/>
    <w:rsid w:val="00FF19E7"/>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0729DA"/>
  <w15:docId w15:val="{62214E67-7D57-4066-BD50-914764FCC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583"/>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6D5E41"/>
    <w:pPr>
      <w:keepNext/>
      <w:tabs>
        <w:tab w:val="left" w:pos="567"/>
        <w:tab w:val="left" w:pos="1276"/>
      </w:tabs>
      <w:jc w:val="center"/>
      <w:outlineLvl w:val="0"/>
    </w:pPr>
    <w:rPr>
      <w:rFonts w:eastAsia="Arial Unicode MS"/>
      <w:b/>
      <w:color w:val="0000FF"/>
      <w:szCs w:val="20"/>
    </w:rPr>
  </w:style>
  <w:style w:type="paragraph" w:styleId="Balk2">
    <w:name w:val="heading 2"/>
    <w:basedOn w:val="Normal"/>
    <w:next w:val="Normal"/>
    <w:link w:val="Balk2Char"/>
    <w:uiPriority w:val="9"/>
    <w:qFormat/>
    <w:rsid w:val="006D5E41"/>
    <w:pPr>
      <w:keepNext/>
      <w:tabs>
        <w:tab w:val="left" w:pos="567"/>
        <w:tab w:val="left" w:pos="1276"/>
      </w:tabs>
      <w:jc w:val="both"/>
      <w:outlineLvl w:val="1"/>
    </w:pPr>
    <w:rPr>
      <w:rFonts w:ascii="Arial" w:eastAsia="Arial Unicode MS" w:hAnsi="Arial"/>
      <w:color w:val="0000FF"/>
      <w:szCs w:val="20"/>
    </w:rPr>
  </w:style>
  <w:style w:type="paragraph" w:styleId="Balk3">
    <w:name w:val="heading 3"/>
    <w:basedOn w:val="Normal"/>
    <w:next w:val="Normal"/>
    <w:link w:val="Balk3Char"/>
    <w:qFormat/>
    <w:rsid w:val="006D5E41"/>
    <w:pPr>
      <w:keepNext/>
      <w:tabs>
        <w:tab w:val="left" w:pos="567"/>
        <w:tab w:val="left" w:pos="1276"/>
      </w:tabs>
      <w:outlineLvl w:val="2"/>
    </w:pPr>
    <w:rPr>
      <w:rFonts w:ascii="Arial" w:eastAsia="Arial Unicode MS" w:hAnsi="Arial"/>
      <w:color w:val="0000FF"/>
      <w:szCs w:val="20"/>
    </w:rPr>
  </w:style>
  <w:style w:type="paragraph" w:styleId="Balk4">
    <w:name w:val="heading 4"/>
    <w:basedOn w:val="Normal"/>
    <w:next w:val="Normal"/>
    <w:link w:val="Balk4Char"/>
    <w:qFormat/>
    <w:rsid w:val="006D5E41"/>
    <w:pPr>
      <w:keepNext/>
      <w:jc w:val="both"/>
      <w:outlineLvl w:val="3"/>
    </w:pPr>
    <w:rPr>
      <w:b/>
      <w:bCs/>
      <w:u w:val="single"/>
    </w:rPr>
  </w:style>
  <w:style w:type="paragraph" w:styleId="Balk5">
    <w:name w:val="heading 5"/>
    <w:basedOn w:val="Normal"/>
    <w:next w:val="Normal"/>
    <w:link w:val="Balk5Char"/>
    <w:qFormat/>
    <w:rsid w:val="006D5E41"/>
    <w:pPr>
      <w:keepNext/>
      <w:ind w:firstLine="708"/>
      <w:jc w:val="both"/>
      <w:outlineLvl w:val="4"/>
    </w:pPr>
    <w:rPr>
      <w:b/>
      <w:bCs/>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D5E41"/>
    <w:rPr>
      <w:rFonts w:ascii="Times New Roman" w:eastAsia="Arial Unicode MS" w:hAnsi="Times New Roman" w:cs="Times New Roman"/>
      <w:b/>
      <w:color w:val="0000FF"/>
      <w:sz w:val="24"/>
      <w:szCs w:val="20"/>
      <w:lang w:eastAsia="tr-TR"/>
    </w:rPr>
  </w:style>
  <w:style w:type="character" w:customStyle="1" w:styleId="Balk2Char">
    <w:name w:val="Başlık 2 Char"/>
    <w:basedOn w:val="VarsaylanParagrafYazTipi"/>
    <w:link w:val="Balk2"/>
    <w:uiPriority w:val="9"/>
    <w:rsid w:val="006D5E41"/>
    <w:rPr>
      <w:rFonts w:ascii="Arial" w:eastAsia="Arial Unicode MS" w:hAnsi="Arial" w:cs="Times New Roman"/>
      <w:color w:val="0000FF"/>
      <w:sz w:val="24"/>
      <w:szCs w:val="20"/>
      <w:lang w:eastAsia="tr-TR"/>
    </w:rPr>
  </w:style>
  <w:style w:type="character" w:customStyle="1" w:styleId="Balk3Char">
    <w:name w:val="Başlık 3 Char"/>
    <w:basedOn w:val="VarsaylanParagrafYazTipi"/>
    <w:link w:val="Balk3"/>
    <w:rsid w:val="006D5E41"/>
    <w:rPr>
      <w:rFonts w:ascii="Arial" w:eastAsia="Arial Unicode MS" w:hAnsi="Arial" w:cs="Times New Roman"/>
      <w:color w:val="0000FF"/>
      <w:sz w:val="24"/>
      <w:szCs w:val="20"/>
      <w:lang w:eastAsia="tr-TR"/>
    </w:rPr>
  </w:style>
  <w:style w:type="character" w:customStyle="1" w:styleId="Balk4Char">
    <w:name w:val="Başlık 4 Char"/>
    <w:basedOn w:val="VarsaylanParagrafYazTipi"/>
    <w:link w:val="Balk4"/>
    <w:rsid w:val="006D5E41"/>
    <w:rPr>
      <w:rFonts w:ascii="Times New Roman" w:eastAsia="Times New Roman" w:hAnsi="Times New Roman" w:cs="Times New Roman"/>
      <w:b/>
      <w:bCs/>
      <w:sz w:val="24"/>
      <w:szCs w:val="24"/>
      <w:u w:val="single"/>
      <w:lang w:eastAsia="tr-TR"/>
    </w:rPr>
  </w:style>
  <w:style w:type="character" w:customStyle="1" w:styleId="Balk5Char">
    <w:name w:val="Başlık 5 Char"/>
    <w:basedOn w:val="VarsaylanParagrafYazTipi"/>
    <w:link w:val="Balk5"/>
    <w:rsid w:val="006D5E41"/>
    <w:rPr>
      <w:rFonts w:ascii="Times New Roman" w:eastAsia="Times New Roman" w:hAnsi="Times New Roman" w:cs="Times New Roman"/>
      <w:b/>
      <w:bCs/>
      <w:sz w:val="24"/>
      <w:szCs w:val="24"/>
      <w:lang w:eastAsia="tr-TR"/>
    </w:rPr>
  </w:style>
  <w:style w:type="numbering" w:customStyle="1" w:styleId="ListeYok1">
    <w:name w:val="Liste Yok1"/>
    <w:next w:val="ListeYok"/>
    <w:uiPriority w:val="99"/>
    <w:semiHidden/>
    <w:unhideWhenUsed/>
    <w:rsid w:val="006D5E41"/>
  </w:style>
  <w:style w:type="paragraph" w:styleId="stBilgi">
    <w:name w:val="header"/>
    <w:basedOn w:val="Normal"/>
    <w:link w:val="stBilgiChar"/>
    <w:uiPriority w:val="99"/>
    <w:rsid w:val="006D5E41"/>
    <w:pPr>
      <w:tabs>
        <w:tab w:val="center" w:pos="4536"/>
        <w:tab w:val="right" w:pos="9072"/>
      </w:tabs>
    </w:pPr>
  </w:style>
  <w:style w:type="character" w:customStyle="1" w:styleId="stBilgiChar">
    <w:name w:val="Üst Bilgi Char"/>
    <w:basedOn w:val="VarsaylanParagrafYazTipi"/>
    <w:link w:val="stBilgi"/>
    <w:uiPriority w:val="99"/>
    <w:rsid w:val="006D5E41"/>
    <w:rPr>
      <w:rFonts w:ascii="Times New Roman" w:eastAsia="Times New Roman" w:hAnsi="Times New Roman" w:cs="Times New Roman"/>
      <w:sz w:val="24"/>
      <w:szCs w:val="24"/>
    </w:rPr>
  </w:style>
  <w:style w:type="paragraph" w:styleId="AltBilgi">
    <w:name w:val="footer"/>
    <w:aliases w:val=" Char Char Char"/>
    <w:basedOn w:val="Normal"/>
    <w:link w:val="AltBilgiChar"/>
    <w:uiPriority w:val="99"/>
    <w:rsid w:val="006D5E41"/>
    <w:pPr>
      <w:tabs>
        <w:tab w:val="center" w:pos="4536"/>
        <w:tab w:val="right" w:pos="9072"/>
      </w:tabs>
    </w:pPr>
  </w:style>
  <w:style w:type="character" w:customStyle="1" w:styleId="AltBilgiChar">
    <w:name w:val="Alt Bilgi Char"/>
    <w:aliases w:val=" Char Char Char Char"/>
    <w:basedOn w:val="VarsaylanParagrafYazTipi"/>
    <w:link w:val="AltBilgi"/>
    <w:uiPriority w:val="99"/>
    <w:rsid w:val="006D5E41"/>
    <w:rPr>
      <w:rFonts w:ascii="Times New Roman" w:eastAsia="Times New Roman" w:hAnsi="Times New Roman" w:cs="Times New Roman"/>
      <w:sz w:val="24"/>
      <w:szCs w:val="24"/>
    </w:rPr>
  </w:style>
  <w:style w:type="table" w:styleId="TabloKlavuzu">
    <w:name w:val="Table Grid"/>
    <w:basedOn w:val="NormalTablo"/>
    <w:rsid w:val="006D5E41"/>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uiPriority w:val="99"/>
    <w:rsid w:val="006D5E41"/>
    <w:rPr>
      <w:color w:val="0000FF"/>
      <w:u w:val="single"/>
    </w:rPr>
  </w:style>
  <w:style w:type="character" w:styleId="zlenenKpr">
    <w:name w:val="FollowedHyperlink"/>
    <w:rsid w:val="006D5E41"/>
    <w:rPr>
      <w:color w:val="800080"/>
      <w:u w:val="single"/>
    </w:rPr>
  </w:style>
  <w:style w:type="paragraph" w:customStyle="1" w:styleId="xl22">
    <w:name w:val="xl22"/>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3">
    <w:name w:val="xl23"/>
    <w:basedOn w:val="Normal"/>
    <w:rsid w:val="006D5E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24">
    <w:name w:val="xl24"/>
    <w:basedOn w:val="Normal"/>
    <w:rsid w:val="006D5E4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25">
    <w:name w:val="xl25"/>
    <w:basedOn w:val="Normal"/>
    <w:rsid w:val="006D5E41"/>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26">
    <w:name w:val="xl26"/>
    <w:basedOn w:val="Normal"/>
    <w:rsid w:val="006D5E41"/>
    <w:pPr>
      <w:pBdr>
        <w:top w:val="single" w:sz="4" w:space="0" w:color="auto"/>
        <w:left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27">
    <w:name w:val="xl27"/>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style>
  <w:style w:type="paragraph" w:customStyle="1" w:styleId="xl28">
    <w:name w:val="xl28"/>
    <w:basedOn w:val="Normal"/>
    <w:rsid w:val="006D5E41"/>
    <w:pPr>
      <w:pBdr>
        <w:top w:val="single" w:sz="8"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9">
    <w:name w:val="xl29"/>
    <w:basedOn w:val="Normal"/>
    <w:rsid w:val="006D5E41"/>
    <w:pPr>
      <w:pBdr>
        <w:top w:val="single" w:sz="8"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30">
    <w:name w:val="xl30"/>
    <w:basedOn w:val="Normal"/>
    <w:rsid w:val="006D5E41"/>
    <w:pPr>
      <w:pBdr>
        <w:top w:val="single" w:sz="8"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1">
    <w:name w:val="xl31"/>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32">
    <w:name w:val="xl32"/>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3">
    <w:name w:val="xl33"/>
    <w:basedOn w:val="Normal"/>
    <w:rsid w:val="006D5E41"/>
    <w:pPr>
      <w:pBdr>
        <w:top w:val="single" w:sz="4" w:space="0" w:color="auto"/>
        <w:left w:val="single" w:sz="4" w:space="0" w:color="auto"/>
        <w:bottom w:val="single" w:sz="4" w:space="0" w:color="auto"/>
        <w:right w:val="single" w:sz="8" w:space="0" w:color="auto"/>
      </w:pBdr>
      <w:shd w:val="clear" w:color="auto" w:fill="FF9900"/>
      <w:spacing w:before="100" w:beforeAutospacing="1" w:after="100" w:afterAutospacing="1"/>
    </w:pPr>
  </w:style>
  <w:style w:type="paragraph" w:customStyle="1" w:styleId="xl34">
    <w:name w:val="xl34"/>
    <w:basedOn w:val="Normal"/>
    <w:rsid w:val="006D5E41"/>
    <w:pPr>
      <w:pBdr>
        <w:top w:val="single" w:sz="4" w:space="0" w:color="auto"/>
        <w:left w:val="single" w:sz="8" w:space="0" w:color="auto"/>
        <w:bottom w:val="single" w:sz="8" w:space="0" w:color="auto"/>
        <w:right w:val="single" w:sz="4" w:space="0" w:color="auto"/>
      </w:pBdr>
      <w:spacing w:before="100" w:beforeAutospacing="1" w:after="100" w:afterAutospacing="1"/>
    </w:pPr>
  </w:style>
  <w:style w:type="paragraph" w:customStyle="1" w:styleId="xl35">
    <w:name w:val="xl35"/>
    <w:basedOn w:val="Normal"/>
    <w:rsid w:val="006D5E41"/>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36">
    <w:name w:val="xl36"/>
    <w:basedOn w:val="Normal"/>
    <w:rsid w:val="006D5E41"/>
    <w:pPr>
      <w:pBdr>
        <w:top w:val="single" w:sz="4" w:space="0" w:color="auto"/>
        <w:left w:val="single" w:sz="4" w:space="0" w:color="auto"/>
        <w:bottom w:val="single" w:sz="8" w:space="0" w:color="auto"/>
        <w:right w:val="single" w:sz="8" w:space="0" w:color="auto"/>
      </w:pBdr>
      <w:spacing w:before="100" w:beforeAutospacing="1" w:after="100" w:afterAutospacing="1"/>
    </w:pPr>
  </w:style>
  <w:style w:type="paragraph" w:customStyle="1" w:styleId="xl37">
    <w:name w:val="xl37"/>
    <w:basedOn w:val="Normal"/>
    <w:rsid w:val="006D5E41"/>
    <w:pPr>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38">
    <w:name w:val="xl38"/>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style>
  <w:style w:type="paragraph" w:customStyle="1" w:styleId="xl39">
    <w:name w:val="xl39"/>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0">
    <w:name w:val="xl40"/>
    <w:basedOn w:val="Normal"/>
    <w:rsid w:val="006D5E41"/>
    <w:pPr>
      <w:pBdr>
        <w:top w:val="single" w:sz="8"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1">
    <w:name w:val="xl41"/>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rPr>
      <w:color w:val="FFFFFF"/>
    </w:rPr>
  </w:style>
  <w:style w:type="paragraph" w:customStyle="1" w:styleId="xl42">
    <w:name w:val="xl42"/>
    <w:basedOn w:val="Normal"/>
    <w:rsid w:val="006D5E41"/>
    <w:pPr>
      <w:pBdr>
        <w:top w:val="single" w:sz="8" w:space="0" w:color="auto"/>
        <w:left w:val="single" w:sz="8" w:space="0" w:color="auto"/>
        <w:bottom w:val="single" w:sz="4" w:space="0" w:color="auto"/>
      </w:pBdr>
      <w:spacing w:before="100" w:beforeAutospacing="1" w:after="100" w:afterAutospacing="1"/>
    </w:pPr>
  </w:style>
  <w:style w:type="paragraph" w:customStyle="1" w:styleId="xl43">
    <w:name w:val="xl43"/>
    <w:basedOn w:val="Normal"/>
    <w:rsid w:val="006D5E41"/>
    <w:pPr>
      <w:pBdr>
        <w:top w:val="single" w:sz="4" w:space="0" w:color="auto"/>
        <w:left w:val="single" w:sz="8" w:space="0" w:color="auto"/>
        <w:bottom w:val="single" w:sz="4" w:space="0" w:color="auto"/>
      </w:pBdr>
      <w:spacing w:before="100" w:beforeAutospacing="1" w:after="100" w:afterAutospacing="1"/>
    </w:pPr>
  </w:style>
  <w:style w:type="paragraph" w:customStyle="1" w:styleId="xl44">
    <w:name w:val="xl44"/>
    <w:basedOn w:val="Normal"/>
    <w:rsid w:val="006D5E41"/>
    <w:pPr>
      <w:pBdr>
        <w:top w:val="single" w:sz="4" w:space="0" w:color="auto"/>
        <w:left w:val="single" w:sz="8" w:space="0" w:color="auto"/>
        <w:bottom w:val="single" w:sz="8" w:space="0" w:color="auto"/>
      </w:pBdr>
      <w:spacing w:before="100" w:beforeAutospacing="1" w:after="100" w:afterAutospacing="1"/>
    </w:pPr>
  </w:style>
  <w:style w:type="paragraph" w:customStyle="1" w:styleId="xl45">
    <w:name w:val="xl45"/>
    <w:basedOn w:val="Normal"/>
    <w:rsid w:val="006D5E41"/>
    <w:pPr>
      <w:pBdr>
        <w:top w:val="single" w:sz="8"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6">
    <w:name w:val="xl46"/>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7">
    <w:name w:val="xl47"/>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8">
    <w:name w:val="xl48"/>
    <w:basedOn w:val="Normal"/>
    <w:rsid w:val="006D5E41"/>
    <w:pPr>
      <w:pBdr>
        <w:top w:val="single" w:sz="4"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49">
    <w:name w:val="xl49"/>
    <w:basedOn w:val="Normal"/>
    <w:rsid w:val="006D5E41"/>
    <w:pPr>
      <w:pBdr>
        <w:top w:val="single" w:sz="4" w:space="0" w:color="auto"/>
        <w:left w:val="single" w:sz="8" w:space="0" w:color="auto"/>
        <w:bottom w:val="single" w:sz="4" w:space="0" w:color="auto"/>
      </w:pBdr>
      <w:shd w:val="clear" w:color="auto" w:fill="CCFFFF"/>
      <w:spacing w:before="100" w:beforeAutospacing="1" w:after="100" w:afterAutospacing="1"/>
    </w:pPr>
  </w:style>
  <w:style w:type="paragraph" w:customStyle="1" w:styleId="xl50">
    <w:name w:val="xl50"/>
    <w:basedOn w:val="Normal"/>
    <w:rsid w:val="006D5E41"/>
    <w:pPr>
      <w:pBdr>
        <w:top w:val="single" w:sz="8"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1">
    <w:name w:val="xl51"/>
    <w:basedOn w:val="Normal"/>
    <w:rsid w:val="006D5E41"/>
    <w:pPr>
      <w:pBdr>
        <w:top w:val="single" w:sz="4"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2">
    <w:name w:val="xl52"/>
    <w:basedOn w:val="Normal"/>
    <w:rsid w:val="006D5E41"/>
    <w:pPr>
      <w:pBdr>
        <w:top w:val="single" w:sz="4"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53">
    <w:name w:val="xl53"/>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4">
    <w:name w:val="xl54"/>
    <w:basedOn w:val="Normal"/>
    <w:rsid w:val="006D5E41"/>
    <w:pPr>
      <w:pBdr>
        <w:top w:val="single" w:sz="8"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5">
    <w:name w:val="xl55"/>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6">
    <w:name w:val="xl56"/>
    <w:basedOn w:val="Normal"/>
    <w:rsid w:val="006D5E41"/>
    <w:pPr>
      <w:pBdr>
        <w:top w:val="single" w:sz="4"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7">
    <w:name w:val="xl57"/>
    <w:basedOn w:val="Normal"/>
    <w:rsid w:val="006D5E41"/>
    <w:pPr>
      <w:pBdr>
        <w:top w:val="single" w:sz="8"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8">
    <w:name w:val="xl58"/>
    <w:basedOn w:val="Normal"/>
    <w:rsid w:val="006D5E41"/>
    <w:pPr>
      <w:pBdr>
        <w:top w:val="single" w:sz="4"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9">
    <w:name w:val="xl59"/>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style>
  <w:style w:type="paragraph" w:customStyle="1" w:styleId="xl60">
    <w:name w:val="xl60"/>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61">
    <w:name w:val="xl61"/>
    <w:basedOn w:val="Normal"/>
    <w:rsid w:val="006D5E41"/>
    <w:pPr>
      <w:pBdr>
        <w:top w:val="single" w:sz="4" w:space="0" w:color="auto"/>
        <w:bottom w:val="single" w:sz="4" w:space="0" w:color="auto"/>
        <w:right w:val="single" w:sz="4" w:space="0" w:color="auto"/>
      </w:pBdr>
      <w:spacing w:before="100" w:beforeAutospacing="1" w:after="100" w:afterAutospacing="1"/>
    </w:pPr>
  </w:style>
  <w:style w:type="paragraph" w:customStyle="1" w:styleId="xl62">
    <w:name w:val="xl62"/>
    <w:basedOn w:val="Normal"/>
    <w:rsid w:val="006D5E41"/>
    <w:pPr>
      <w:pBdr>
        <w:top w:val="single" w:sz="4" w:space="0" w:color="auto"/>
        <w:bottom w:val="single" w:sz="8" w:space="0" w:color="auto"/>
        <w:right w:val="single" w:sz="4" w:space="0" w:color="auto"/>
      </w:pBdr>
      <w:spacing w:before="100" w:beforeAutospacing="1" w:after="100" w:afterAutospacing="1"/>
    </w:pPr>
  </w:style>
  <w:style w:type="paragraph" w:customStyle="1" w:styleId="xl63">
    <w:name w:val="xl63"/>
    <w:basedOn w:val="Normal"/>
    <w:rsid w:val="006D5E41"/>
    <w:pPr>
      <w:pBdr>
        <w:top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64">
    <w:name w:val="xl64"/>
    <w:basedOn w:val="Normal"/>
    <w:rsid w:val="006D5E41"/>
    <w:pPr>
      <w:pBdr>
        <w:top w:val="single" w:sz="4" w:space="0" w:color="auto"/>
        <w:bottom w:val="single" w:sz="4" w:space="0" w:color="auto"/>
        <w:right w:val="single" w:sz="4" w:space="0" w:color="auto"/>
      </w:pBdr>
      <w:shd w:val="clear" w:color="auto" w:fill="99CCFF"/>
      <w:spacing w:before="100" w:beforeAutospacing="1" w:after="100" w:afterAutospacing="1"/>
    </w:pPr>
  </w:style>
  <w:style w:type="paragraph" w:customStyle="1" w:styleId="xl65">
    <w:name w:val="xl65"/>
    <w:basedOn w:val="Normal"/>
    <w:rsid w:val="006D5E41"/>
    <w:pPr>
      <w:pBdr>
        <w:top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66">
    <w:name w:val="xl66"/>
    <w:basedOn w:val="Normal"/>
    <w:rsid w:val="006D5E41"/>
    <w:pPr>
      <w:pBdr>
        <w:top w:val="single" w:sz="4"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67">
    <w:name w:val="xl67"/>
    <w:basedOn w:val="Normal"/>
    <w:rsid w:val="006D5E41"/>
    <w:pPr>
      <w:pBdr>
        <w:top w:val="single" w:sz="8" w:space="0" w:color="auto"/>
        <w:bottom w:val="single" w:sz="4" w:space="0" w:color="auto"/>
        <w:right w:val="single" w:sz="4" w:space="0" w:color="auto"/>
      </w:pBdr>
      <w:spacing w:before="100" w:beforeAutospacing="1" w:after="100" w:afterAutospacing="1"/>
    </w:pPr>
  </w:style>
  <w:style w:type="paragraph" w:customStyle="1" w:styleId="xl68">
    <w:name w:val="xl68"/>
    <w:basedOn w:val="Normal"/>
    <w:rsid w:val="006D5E41"/>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69">
    <w:name w:val="xl69"/>
    <w:basedOn w:val="Normal"/>
    <w:rsid w:val="006D5E41"/>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70">
    <w:name w:val="xl70"/>
    <w:basedOn w:val="Normal"/>
    <w:rsid w:val="006D5E41"/>
    <w:pPr>
      <w:pBdr>
        <w:top w:val="single" w:sz="4" w:space="0" w:color="auto"/>
        <w:left w:val="single" w:sz="8" w:space="0" w:color="auto"/>
        <w:bottom w:val="single" w:sz="4" w:space="0" w:color="auto"/>
        <w:right w:val="single" w:sz="8" w:space="0" w:color="auto"/>
      </w:pBdr>
      <w:shd w:val="clear" w:color="auto" w:fill="CCFFFF"/>
      <w:spacing w:before="100" w:beforeAutospacing="1" w:after="100" w:afterAutospacing="1"/>
    </w:pPr>
  </w:style>
  <w:style w:type="paragraph" w:customStyle="1" w:styleId="xl71">
    <w:name w:val="xl71"/>
    <w:basedOn w:val="Normal"/>
    <w:rsid w:val="006D5E41"/>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72">
    <w:name w:val="xl72"/>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rPr>
      <w:color w:val="FFFFFF"/>
    </w:rPr>
  </w:style>
  <w:style w:type="paragraph" w:customStyle="1" w:styleId="xl73">
    <w:name w:val="xl73"/>
    <w:basedOn w:val="Normal"/>
    <w:rsid w:val="006D5E41"/>
    <w:pPr>
      <w:pBdr>
        <w:bottom w:val="single" w:sz="4" w:space="0" w:color="auto"/>
        <w:right w:val="single" w:sz="4" w:space="0" w:color="auto"/>
      </w:pBdr>
      <w:shd w:val="clear" w:color="auto" w:fill="99CCFF"/>
      <w:spacing w:before="100" w:beforeAutospacing="1" w:after="100" w:afterAutospacing="1"/>
    </w:pPr>
  </w:style>
  <w:style w:type="paragraph" w:customStyle="1" w:styleId="xl74">
    <w:name w:val="xl74"/>
    <w:basedOn w:val="Normal"/>
    <w:rsid w:val="006D5E41"/>
    <w:pPr>
      <w:pBdr>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75">
    <w:name w:val="xl75"/>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6">
    <w:name w:val="xl76"/>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7">
    <w:name w:val="xl77"/>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rPr>
      <w:color w:val="FFFFFF"/>
    </w:rPr>
  </w:style>
  <w:style w:type="paragraph" w:customStyle="1" w:styleId="xl78">
    <w:name w:val="xl78"/>
    <w:basedOn w:val="Normal"/>
    <w:rsid w:val="006D5E41"/>
    <w:pPr>
      <w:pBdr>
        <w:top w:val="single" w:sz="4" w:space="0" w:color="auto"/>
        <w:left w:val="single" w:sz="8" w:space="0" w:color="auto"/>
      </w:pBdr>
      <w:spacing w:before="100" w:beforeAutospacing="1" w:after="100" w:afterAutospacing="1"/>
    </w:pPr>
  </w:style>
  <w:style w:type="paragraph" w:customStyle="1" w:styleId="xl79">
    <w:name w:val="xl79"/>
    <w:basedOn w:val="Normal"/>
    <w:rsid w:val="006D5E41"/>
    <w:pPr>
      <w:pBdr>
        <w:top w:val="single" w:sz="4" w:space="0" w:color="auto"/>
        <w:left w:val="single" w:sz="4" w:space="0" w:color="auto"/>
        <w:right w:val="single" w:sz="4" w:space="0" w:color="auto"/>
      </w:pBdr>
      <w:spacing w:before="100" w:beforeAutospacing="1" w:after="100" w:afterAutospacing="1"/>
    </w:pPr>
  </w:style>
  <w:style w:type="paragraph" w:customStyle="1" w:styleId="xl80">
    <w:name w:val="xl80"/>
    <w:basedOn w:val="Normal"/>
    <w:rsid w:val="006D5E41"/>
    <w:pPr>
      <w:pBdr>
        <w:top w:val="single" w:sz="4" w:space="0" w:color="auto"/>
        <w:left w:val="single" w:sz="4" w:space="0" w:color="auto"/>
        <w:right w:val="single" w:sz="8" w:space="0" w:color="auto"/>
      </w:pBdr>
      <w:spacing w:before="100" w:beforeAutospacing="1" w:after="100" w:afterAutospacing="1"/>
    </w:pPr>
  </w:style>
  <w:style w:type="paragraph" w:customStyle="1" w:styleId="xl81">
    <w:name w:val="xl81"/>
    <w:basedOn w:val="Normal"/>
    <w:rsid w:val="006D5E41"/>
    <w:pPr>
      <w:pBdr>
        <w:top w:val="single" w:sz="4" w:space="0" w:color="auto"/>
        <w:left w:val="single" w:sz="8" w:space="0" w:color="auto"/>
        <w:right w:val="single" w:sz="8" w:space="0" w:color="auto"/>
      </w:pBdr>
      <w:spacing w:before="100" w:beforeAutospacing="1" w:after="100" w:afterAutospacing="1"/>
    </w:pPr>
  </w:style>
  <w:style w:type="paragraph" w:customStyle="1" w:styleId="xl82">
    <w:name w:val="xl82"/>
    <w:basedOn w:val="Normal"/>
    <w:rsid w:val="006D5E41"/>
    <w:pPr>
      <w:pBdr>
        <w:top w:val="single" w:sz="4" w:space="0" w:color="auto"/>
        <w:right w:val="single" w:sz="4" w:space="0" w:color="auto"/>
      </w:pBdr>
      <w:spacing w:before="100" w:beforeAutospacing="1" w:after="100" w:afterAutospacing="1"/>
    </w:pPr>
  </w:style>
  <w:style w:type="paragraph" w:customStyle="1" w:styleId="xl83">
    <w:name w:val="xl83"/>
    <w:basedOn w:val="Normal"/>
    <w:rsid w:val="006D5E41"/>
    <w:pPr>
      <w:pBdr>
        <w:top w:val="single" w:sz="4" w:space="0" w:color="auto"/>
        <w:left w:val="single" w:sz="4" w:space="0" w:color="auto"/>
        <w:right w:val="single" w:sz="4" w:space="0" w:color="auto"/>
      </w:pBdr>
      <w:spacing w:before="100" w:beforeAutospacing="1" w:after="100" w:afterAutospacing="1"/>
    </w:pPr>
    <w:rPr>
      <w:color w:val="FFFFFF"/>
    </w:rPr>
  </w:style>
  <w:style w:type="paragraph" w:customStyle="1" w:styleId="xl84">
    <w:name w:val="xl84"/>
    <w:basedOn w:val="Normal"/>
    <w:rsid w:val="006D5E41"/>
    <w:pPr>
      <w:pBdr>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85">
    <w:name w:val="xl85"/>
    <w:basedOn w:val="Normal"/>
    <w:rsid w:val="006D5E41"/>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Normal"/>
    <w:rsid w:val="006D5E41"/>
    <w:pPr>
      <w:pBdr>
        <w:left w:val="single" w:sz="4" w:space="0" w:color="auto"/>
        <w:bottom w:val="single" w:sz="4" w:space="0" w:color="auto"/>
        <w:right w:val="single" w:sz="8" w:space="0" w:color="auto"/>
      </w:pBdr>
      <w:spacing w:before="100" w:beforeAutospacing="1" w:after="100" w:afterAutospacing="1"/>
    </w:pPr>
  </w:style>
  <w:style w:type="paragraph" w:customStyle="1" w:styleId="xl87">
    <w:name w:val="xl87"/>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88">
    <w:name w:val="xl88"/>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89">
    <w:name w:val="xl89"/>
    <w:basedOn w:val="Normal"/>
    <w:rsid w:val="006D5E41"/>
    <w:pPr>
      <w:pBdr>
        <w:left w:val="single" w:sz="8" w:space="0" w:color="auto"/>
        <w:bottom w:val="single" w:sz="4" w:space="0" w:color="auto"/>
      </w:pBdr>
      <w:spacing w:before="100" w:beforeAutospacing="1" w:after="100" w:afterAutospacing="1"/>
    </w:pPr>
  </w:style>
  <w:style w:type="paragraph" w:customStyle="1" w:styleId="xl90">
    <w:name w:val="xl90"/>
    <w:basedOn w:val="Normal"/>
    <w:rsid w:val="006D5E41"/>
    <w:pPr>
      <w:pBdr>
        <w:top w:val="single" w:sz="8" w:space="0" w:color="auto"/>
        <w:bottom w:val="single" w:sz="4" w:space="0" w:color="auto"/>
        <w:right w:val="single" w:sz="4" w:space="0" w:color="auto"/>
      </w:pBdr>
      <w:shd w:val="clear" w:color="auto" w:fill="FFFF99"/>
      <w:spacing w:before="100" w:beforeAutospacing="1" w:after="100" w:afterAutospacing="1"/>
    </w:pPr>
  </w:style>
  <w:style w:type="paragraph" w:customStyle="1" w:styleId="xl91">
    <w:name w:val="xl91"/>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2">
    <w:name w:val="xl92"/>
    <w:basedOn w:val="Normal"/>
    <w:rsid w:val="006D5E41"/>
    <w:pPr>
      <w:pBdr>
        <w:bottom w:val="single" w:sz="4" w:space="0" w:color="auto"/>
        <w:right w:val="single" w:sz="4" w:space="0" w:color="auto"/>
      </w:pBdr>
      <w:shd w:val="clear" w:color="auto" w:fill="FFFF99"/>
      <w:spacing w:before="100" w:beforeAutospacing="1" w:after="100" w:afterAutospacing="1"/>
    </w:pPr>
  </w:style>
  <w:style w:type="paragraph" w:customStyle="1" w:styleId="xl93">
    <w:name w:val="xl93"/>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4">
    <w:name w:val="xl94"/>
    <w:basedOn w:val="Normal"/>
    <w:rsid w:val="006D5E41"/>
    <w:pPr>
      <w:pBdr>
        <w:top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95">
    <w:name w:val="xl95"/>
    <w:basedOn w:val="Normal"/>
    <w:rsid w:val="006D5E41"/>
    <w:pPr>
      <w:pBdr>
        <w:top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96">
    <w:name w:val="xl96"/>
    <w:basedOn w:val="Normal"/>
    <w:rsid w:val="006D5E41"/>
    <w:pPr>
      <w:pBdr>
        <w:top w:val="single" w:sz="4" w:space="0" w:color="auto"/>
        <w:bottom w:val="single" w:sz="4" w:space="0" w:color="auto"/>
        <w:right w:val="single" w:sz="4" w:space="0" w:color="auto"/>
      </w:pBdr>
      <w:shd w:val="clear" w:color="auto" w:fill="FF00FF"/>
      <w:spacing w:before="100" w:beforeAutospacing="1" w:after="100" w:afterAutospacing="1"/>
    </w:pPr>
  </w:style>
  <w:style w:type="paragraph" w:customStyle="1" w:styleId="xl97">
    <w:name w:val="xl97"/>
    <w:basedOn w:val="Normal"/>
    <w:rsid w:val="006D5E41"/>
    <w:pPr>
      <w:pBdr>
        <w:top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98">
    <w:name w:val="xl98"/>
    <w:basedOn w:val="Normal"/>
    <w:rsid w:val="006D5E41"/>
    <w:pPr>
      <w:pBdr>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99">
    <w:name w:val="xl99"/>
    <w:basedOn w:val="Normal"/>
    <w:rsid w:val="006D5E41"/>
    <w:pPr>
      <w:pBdr>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0">
    <w:name w:val="xl100"/>
    <w:basedOn w:val="Normal"/>
    <w:rsid w:val="006D5E41"/>
    <w:pPr>
      <w:pBdr>
        <w:top w:val="single" w:sz="4"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1">
    <w:name w:val="xl101"/>
    <w:basedOn w:val="Normal"/>
    <w:rsid w:val="006D5E41"/>
    <w:pPr>
      <w:pBdr>
        <w:top w:val="single" w:sz="4" w:space="0" w:color="auto"/>
        <w:left w:val="single" w:sz="8" w:space="0" w:color="auto"/>
        <w:right w:val="single" w:sz="4" w:space="0" w:color="auto"/>
      </w:pBdr>
      <w:spacing w:before="100" w:beforeAutospacing="1" w:after="100" w:afterAutospacing="1"/>
    </w:pPr>
  </w:style>
  <w:style w:type="paragraph" w:customStyle="1" w:styleId="xl102">
    <w:name w:val="xl102"/>
    <w:basedOn w:val="Normal"/>
    <w:rsid w:val="006D5E41"/>
    <w:pPr>
      <w:pBdr>
        <w:top w:val="single" w:sz="8"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3">
    <w:name w:val="xl103"/>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104">
    <w:name w:val="xl104"/>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105">
    <w:name w:val="xl105"/>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textAlignment w:val="center"/>
    </w:pPr>
  </w:style>
  <w:style w:type="paragraph" w:customStyle="1" w:styleId="xl106">
    <w:name w:val="xl106"/>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07">
    <w:name w:val="xl107"/>
    <w:basedOn w:val="Normal"/>
    <w:rsid w:val="006D5E41"/>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108">
    <w:name w:val="xl108"/>
    <w:basedOn w:val="Normal"/>
    <w:rsid w:val="006D5E41"/>
    <w:pPr>
      <w:pBdr>
        <w:top w:val="single" w:sz="8"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09">
    <w:name w:val="xl109"/>
    <w:basedOn w:val="Normal"/>
    <w:rsid w:val="006D5E41"/>
    <w:pPr>
      <w:pBdr>
        <w:top w:val="single" w:sz="4"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10">
    <w:name w:val="xl110"/>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1">
    <w:name w:val="xl111"/>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2">
    <w:name w:val="xl112"/>
    <w:basedOn w:val="Normal"/>
    <w:rsid w:val="006D5E41"/>
    <w:pPr>
      <w:pBdr>
        <w:top w:val="single" w:sz="4" w:space="0" w:color="auto"/>
        <w:left w:val="single" w:sz="4" w:space="0" w:color="auto"/>
        <w:bottom w:val="single" w:sz="4" w:space="0" w:color="auto"/>
      </w:pBdr>
      <w:shd w:val="clear" w:color="auto" w:fill="CCFFFF"/>
      <w:spacing w:before="100" w:beforeAutospacing="1" w:after="100" w:afterAutospacing="1"/>
    </w:pPr>
  </w:style>
  <w:style w:type="paragraph" w:customStyle="1" w:styleId="xl113">
    <w:name w:val="xl113"/>
    <w:basedOn w:val="Normal"/>
    <w:rsid w:val="006D5E41"/>
    <w:pPr>
      <w:pBdr>
        <w:top w:val="single" w:sz="4" w:space="0" w:color="auto"/>
        <w:left w:val="single" w:sz="4" w:space="0" w:color="auto"/>
        <w:bottom w:val="single" w:sz="4" w:space="0" w:color="auto"/>
      </w:pBdr>
      <w:spacing w:before="100" w:beforeAutospacing="1" w:after="100" w:afterAutospacing="1"/>
    </w:pPr>
  </w:style>
  <w:style w:type="paragraph" w:customStyle="1" w:styleId="xl114">
    <w:name w:val="xl114"/>
    <w:basedOn w:val="Normal"/>
    <w:rsid w:val="006D5E41"/>
    <w:pPr>
      <w:pBdr>
        <w:top w:val="single" w:sz="4" w:space="0" w:color="auto"/>
        <w:left w:val="single" w:sz="4" w:space="0" w:color="auto"/>
        <w:bottom w:val="single" w:sz="8" w:space="0" w:color="auto"/>
      </w:pBdr>
      <w:spacing w:before="100" w:beforeAutospacing="1" w:after="100" w:afterAutospacing="1"/>
    </w:pPr>
  </w:style>
  <w:style w:type="paragraph" w:customStyle="1" w:styleId="xl115">
    <w:name w:val="xl115"/>
    <w:basedOn w:val="Normal"/>
    <w:rsid w:val="006D5E41"/>
    <w:pPr>
      <w:pBdr>
        <w:left w:val="single" w:sz="4" w:space="0" w:color="auto"/>
        <w:bottom w:val="single" w:sz="4" w:space="0" w:color="auto"/>
      </w:pBdr>
      <w:shd w:val="clear" w:color="auto" w:fill="FFFF99"/>
      <w:spacing w:before="100" w:beforeAutospacing="1" w:after="100" w:afterAutospacing="1"/>
    </w:pPr>
  </w:style>
  <w:style w:type="paragraph" w:customStyle="1" w:styleId="xl116">
    <w:name w:val="xl116"/>
    <w:basedOn w:val="Normal"/>
    <w:rsid w:val="006D5E41"/>
    <w:pPr>
      <w:pBdr>
        <w:top w:val="single" w:sz="4" w:space="0" w:color="auto"/>
        <w:left w:val="single" w:sz="4" w:space="0" w:color="auto"/>
      </w:pBdr>
      <w:spacing w:before="100" w:beforeAutospacing="1" w:after="100" w:afterAutospacing="1"/>
    </w:pPr>
  </w:style>
  <w:style w:type="paragraph" w:customStyle="1" w:styleId="xl117">
    <w:name w:val="xl117"/>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8">
    <w:name w:val="xl118"/>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9">
    <w:name w:val="xl119"/>
    <w:basedOn w:val="Normal"/>
    <w:rsid w:val="006D5E41"/>
    <w:pPr>
      <w:pBdr>
        <w:top w:val="single" w:sz="4" w:space="0" w:color="auto"/>
        <w:left w:val="single" w:sz="4" w:space="0" w:color="auto"/>
        <w:bottom w:val="single" w:sz="4" w:space="0" w:color="auto"/>
      </w:pBdr>
      <w:shd w:val="clear" w:color="auto" w:fill="FF0000"/>
      <w:spacing w:before="100" w:beforeAutospacing="1" w:after="100" w:afterAutospacing="1"/>
    </w:pPr>
  </w:style>
  <w:style w:type="paragraph" w:customStyle="1" w:styleId="xl120">
    <w:name w:val="xl120"/>
    <w:basedOn w:val="Normal"/>
    <w:rsid w:val="006D5E41"/>
    <w:pPr>
      <w:pBdr>
        <w:top w:val="single" w:sz="8" w:space="0" w:color="auto"/>
        <w:left w:val="single" w:sz="4" w:space="0" w:color="auto"/>
        <w:bottom w:val="single" w:sz="4" w:space="0" w:color="auto"/>
      </w:pBdr>
      <w:shd w:val="clear" w:color="auto" w:fill="FF00FF"/>
      <w:spacing w:before="100" w:beforeAutospacing="1" w:after="100" w:afterAutospacing="1"/>
    </w:pPr>
  </w:style>
  <w:style w:type="paragraph" w:customStyle="1" w:styleId="xl121">
    <w:name w:val="xl121"/>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22">
    <w:name w:val="xl122"/>
    <w:basedOn w:val="Normal"/>
    <w:rsid w:val="006D5E41"/>
    <w:pPr>
      <w:pBdr>
        <w:top w:val="single" w:sz="4" w:space="0" w:color="auto"/>
        <w:left w:val="single" w:sz="4" w:space="0" w:color="auto"/>
        <w:bottom w:val="single" w:sz="4" w:space="0" w:color="auto"/>
      </w:pBdr>
      <w:shd w:val="clear" w:color="auto" w:fill="FFCC99"/>
      <w:spacing w:before="100" w:beforeAutospacing="1" w:after="100" w:afterAutospacing="1"/>
    </w:pPr>
  </w:style>
  <w:style w:type="paragraph" w:customStyle="1" w:styleId="xl123">
    <w:name w:val="xl123"/>
    <w:basedOn w:val="Normal"/>
    <w:rsid w:val="006D5E41"/>
    <w:pPr>
      <w:pBdr>
        <w:top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24">
    <w:name w:val="xl124"/>
    <w:basedOn w:val="Normal"/>
    <w:rsid w:val="006D5E41"/>
    <w:pPr>
      <w:pBdr>
        <w:top w:val="single" w:sz="4" w:space="0" w:color="auto"/>
        <w:bottom w:val="single" w:sz="4" w:space="0" w:color="auto"/>
        <w:right w:val="single" w:sz="4" w:space="0" w:color="auto"/>
      </w:pBdr>
      <w:shd w:val="clear" w:color="auto" w:fill="CC99FF"/>
      <w:spacing w:before="100" w:beforeAutospacing="1" w:after="100" w:afterAutospacing="1"/>
    </w:pPr>
  </w:style>
  <w:style w:type="paragraph" w:customStyle="1" w:styleId="xl125">
    <w:name w:val="xl125"/>
    <w:basedOn w:val="Normal"/>
    <w:rsid w:val="006D5E41"/>
    <w:pPr>
      <w:pBdr>
        <w:top w:val="single" w:sz="4" w:space="0" w:color="auto"/>
        <w:bottom w:val="single" w:sz="4" w:space="0" w:color="auto"/>
        <w:right w:val="single" w:sz="4" w:space="0" w:color="auto"/>
      </w:pBdr>
      <w:shd w:val="clear" w:color="auto" w:fill="3366FF"/>
      <w:spacing w:before="100" w:beforeAutospacing="1" w:after="100" w:afterAutospacing="1"/>
    </w:pPr>
  </w:style>
  <w:style w:type="paragraph" w:customStyle="1" w:styleId="xl126">
    <w:name w:val="xl126"/>
    <w:basedOn w:val="Normal"/>
    <w:rsid w:val="006D5E41"/>
    <w:pPr>
      <w:pBdr>
        <w:top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27">
    <w:name w:val="xl127"/>
    <w:basedOn w:val="Normal"/>
    <w:rsid w:val="006D5E41"/>
    <w:pPr>
      <w:pBdr>
        <w:top w:val="single" w:sz="8"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8">
    <w:name w:val="xl128"/>
    <w:basedOn w:val="Normal"/>
    <w:rsid w:val="006D5E41"/>
    <w:pPr>
      <w:pBdr>
        <w:top w:val="single" w:sz="4"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9">
    <w:name w:val="xl129"/>
    <w:basedOn w:val="Normal"/>
    <w:rsid w:val="006D5E41"/>
    <w:pPr>
      <w:pBdr>
        <w:top w:val="single" w:sz="4"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0">
    <w:name w:val="xl130"/>
    <w:basedOn w:val="Normal"/>
    <w:rsid w:val="006D5E41"/>
    <w:pPr>
      <w:pBdr>
        <w:left w:val="single" w:sz="8" w:space="0" w:color="auto"/>
        <w:bottom w:val="single" w:sz="4" w:space="0" w:color="auto"/>
        <w:right w:val="single" w:sz="4" w:space="0" w:color="auto"/>
      </w:pBdr>
      <w:spacing w:before="100" w:beforeAutospacing="1" w:after="100" w:afterAutospacing="1"/>
    </w:pPr>
  </w:style>
  <w:style w:type="paragraph" w:customStyle="1" w:styleId="xl131">
    <w:name w:val="xl131"/>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132">
    <w:name w:val="xl132"/>
    <w:basedOn w:val="Normal"/>
    <w:rsid w:val="006D5E41"/>
    <w:pPr>
      <w:pBdr>
        <w:top w:val="single" w:sz="4" w:space="0" w:color="auto"/>
        <w:left w:val="single" w:sz="8" w:space="0" w:color="auto"/>
        <w:bottom w:val="single" w:sz="4" w:space="0" w:color="auto"/>
        <w:right w:val="single" w:sz="4" w:space="0" w:color="auto"/>
      </w:pBdr>
      <w:shd w:val="clear" w:color="auto" w:fill="FF9900"/>
      <w:spacing w:before="100" w:beforeAutospacing="1" w:after="100" w:afterAutospacing="1"/>
    </w:pPr>
  </w:style>
  <w:style w:type="paragraph" w:customStyle="1" w:styleId="xl133">
    <w:name w:val="xl133"/>
    <w:basedOn w:val="Normal"/>
    <w:rsid w:val="006D5E41"/>
    <w:pPr>
      <w:pBdr>
        <w:top w:val="single" w:sz="8"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134">
    <w:name w:val="xl134"/>
    <w:basedOn w:val="Normal"/>
    <w:rsid w:val="006D5E41"/>
    <w:pPr>
      <w:pBdr>
        <w:top w:val="single" w:sz="8"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5">
    <w:name w:val="xl135"/>
    <w:basedOn w:val="Normal"/>
    <w:rsid w:val="006D5E41"/>
    <w:pPr>
      <w:pBdr>
        <w:top w:val="single" w:sz="8" w:space="0" w:color="auto"/>
        <w:left w:val="single" w:sz="4" w:space="0" w:color="auto"/>
        <w:bottom w:val="single" w:sz="4" w:space="0" w:color="auto"/>
      </w:pBdr>
      <w:shd w:val="clear" w:color="auto" w:fill="CC99FF"/>
      <w:spacing w:before="100" w:beforeAutospacing="1" w:after="100" w:afterAutospacing="1"/>
    </w:pPr>
  </w:style>
  <w:style w:type="paragraph" w:customStyle="1" w:styleId="xl136">
    <w:name w:val="xl136"/>
    <w:basedOn w:val="Normal"/>
    <w:rsid w:val="006D5E41"/>
    <w:pPr>
      <w:pBdr>
        <w:top w:val="single" w:sz="4" w:space="0" w:color="auto"/>
        <w:left w:val="single" w:sz="4" w:space="0" w:color="auto"/>
        <w:bottom w:val="single" w:sz="4" w:space="0" w:color="auto"/>
      </w:pBdr>
      <w:shd w:val="clear" w:color="auto" w:fill="CC99FF"/>
      <w:spacing w:before="100" w:beforeAutospacing="1" w:after="100" w:afterAutospacing="1"/>
    </w:pPr>
  </w:style>
  <w:style w:type="paragraph" w:customStyle="1" w:styleId="xl137">
    <w:name w:val="xl137"/>
    <w:basedOn w:val="Normal"/>
    <w:rsid w:val="006D5E41"/>
    <w:pPr>
      <w:pBdr>
        <w:top w:val="single" w:sz="4" w:space="0" w:color="auto"/>
        <w:left w:val="single" w:sz="4" w:space="0" w:color="auto"/>
        <w:bottom w:val="single" w:sz="4" w:space="0" w:color="auto"/>
      </w:pBdr>
      <w:shd w:val="clear" w:color="auto" w:fill="3366FF"/>
      <w:spacing w:before="100" w:beforeAutospacing="1" w:after="100" w:afterAutospacing="1"/>
    </w:pPr>
  </w:style>
  <w:style w:type="paragraph" w:customStyle="1" w:styleId="xl138">
    <w:name w:val="xl138"/>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39">
    <w:name w:val="xl139"/>
    <w:basedOn w:val="Normal"/>
    <w:rsid w:val="006D5E41"/>
    <w:pPr>
      <w:pBdr>
        <w:left w:val="single" w:sz="4" w:space="0" w:color="auto"/>
        <w:bottom w:val="single" w:sz="4" w:space="0" w:color="auto"/>
      </w:pBdr>
      <w:shd w:val="clear" w:color="auto" w:fill="99CCFF"/>
      <w:spacing w:before="100" w:beforeAutospacing="1" w:after="100" w:afterAutospacing="1"/>
    </w:pPr>
  </w:style>
  <w:style w:type="paragraph" w:customStyle="1" w:styleId="xl140">
    <w:name w:val="xl140"/>
    <w:basedOn w:val="Normal"/>
    <w:rsid w:val="006D5E41"/>
    <w:pPr>
      <w:pBdr>
        <w:top w:val="single" w:sz="4" w:space="0" w:color="auto"/>
        <w:left w:val="single" w:sz="4" w:space="0" w:color="auto"/>
        <w:bottom w:val="single" w:sz="4" w:space="0" w:color="auto"/>
      </w:pBdr>
      <w:shd w:val="clear" w:color="auto" w:fill="99CCFF"/>
      <w:spacing w:before="100" w:beforeAutospacing="1" w:after="100" w:afterAutospacing="1"/>
    </w:pPr>
  </w:style>
  <w:style w:type="paragraph" w:customStyle="1" w:styleId="xl141">
    <w:name w:val="xl141"/>
    <w:basedOn w:val="Normal"/>
    <w:rsid w:val="006D5E41"/>
    <w:pPr>
      <w:pBdr>
        <w:top w:val="single" w:sz="8" w:space="0" w:color="auto"/>
        <w:left w:val="single" w:sz="4" w:space="0" w:color="auto"/>
        <w:bottom w:val="single" w:sz="4" w:space="0" w:color="auto"/>
      </w:pBdr>
      <w:shd w:val="clear" w:color="auto" w:fill="3366FF"/>
      <w:spacing w:before="100" w:beforeAutospacing="1" w:after="100" w:afterAutospacing="1"/>
    </w:pPr>
  </w:style>
  <w:style w:type="paragraph" w:customStyle="1" w:styleId="xl142">
    <w:name w:val="xl142"/>
    <w:basedOn w:val="Normal"/>
    <w:rsid w:val="006D5E41"/>
    <w:pPr>
      <w:pBdr>
        <w:top w:val="single" w:sz="8" w:space="0" w:color="auto"/>
        <w:left w:val="single" w:sz="4" w:space="0" w:color="auto"/>
        <w:bottom w:val="single" w:sz="4" w:space="0" w:color="auto"/>
      </w:pBdr>
      <w:shd w:val="clear" w:color="auto" w:fill="99CCFF"/>
      <w:spacing w:before="100" w:beforeAutospacing="1" w:after="100" w:afterAutospacing="1"/>
    </w:pPr>
  </w:style>
  <w:style w:type="paragraph" w:customStyle="1" w:styleId="xl143">
    <w:name w:val="xl143"/>
    <w:basedOn w:val="Normal"/>
    <w:rsid w:val="006D5E41"/>
    <w:pPr>
      <w:pBdr>
        <w:top w:val="single" w:sz="4" w:space="0" w:color="auto"/>
        <w:left w:val="single" w:sz="4" w:space="0" w:color="auto"/>
        <w:bottom w:val="single" w:sz="4" w:space="0" w:color="auto"/>
      </w:pBdr>
      <w:shd w:val="clear" w:color="auto" w:fill="FF9900"/>
      <w:spacing w:before="100" w:beforeAutospacing="1" w:after="100" w:afterAutospacing="1"/>
    </w:pPr>
  </w:style>
  <w:style w:type="paragraph" w:customStyle="1" w:styleId="xl144">
    <w:name w:val="xl144"/>
    <w:basedOn w:val="Normal"/>
    <w:rsid w:val="006D5E41"/>
    <w:pPr>
      <w:pBdr>
        <w:top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45">
    <w:name w:val="xl145"/>
    <w:basedOn w:val="Normal"/>
    <w:rsid w:val="006D5E41"/>
    <w:pPr>
      <w:pBdr>
        <w:top w:val="single" w:sz="4" w:space="0" w:color="auto"/>
        <w:bottom w:val="single" w:sz="4" w:space="0" w:color="auto"/>
        <w:right w:val="single" w:sz="4" w:space="0" w:color="auto"/>
      </w:pBdr>
      <w:shd w:val="clear" w:color="auto" w:fill="00FF00"/>
      <w:spacing w:before="100" w:beforeAutospacing="1" w:after="100" w:afterAutospacing="1"/>
    </w:pPr>
  </w:style>
  <w:style w:type="paragraph" w:customStyle="1" w:styleId="xl146">
    <w:name w:val="xl146"/>
    <w:basedOn w:val="Normal"/>
    <w:rsid w:val="006D5E41"/>
    <w:pPr>
      <w:pBdr>
        <w:top w:val="single" w:sz="4" w:space="0" w:color="auto"/>
        <w:bottom w:val="single" w:sz="4" w:space="0" w:color="auto"/>
        <w:right w:val="single" w:sz="4" w:space="0" w:color="auto"/>
      </w:pBdr>
      <w:shd w:val="clear" w:color="auto" w:fill="FF9900"/>
      <w:spacing w:before="100" w:beforeAutospacing="1" w:after="100" w:afterAutospacing="1"/>
    </w:pPr>
  </w:style>
  <w:style w:type="paragraph" w:customStyle="1" w:styleId="xl147">
    <w:name w:val="xl147"/>
    <w:basedOn w:val="Normal"/>
    <w:rsid w:val="006D5E41"/>
    <w:pPr>
      <w:pBdr>
        <w:bottom w:val="single" w:sz="4" w:space="0" w:color="auto"/>
        <w:right w:val="single" w:sz="4" w:space="0" w:color="auto"/>
      </w:pBdr>
      <w:shd w:val="clear" w:color="auto" w:fill="FF00FF"/>
      <w:spacing w:before="100" w:beforeAutospacing="1" w:after="100" w:afterAutospacing="1"/>
    </w:pPr>
  </w:style>
  <w:style w:type="paragraph" w:customStyle="1" w:styleId="xl148">
    <w:name w:val="xl148"/>
    <w:basedOn w:val="Normal"/>
    <w:rsid w:val="006D5E41"/>
    <w:pPr>
      <w:pBdr>
        <w:top w:val="single" w:sz="4" w:space="0" w:color="auto"/>
        <w:left w:val="single" w:sz="8" w:space="0" w:color="auto"/>
        <w:bottom w:val="single" w:sz="4" w:space="0" w:color="auto"/>
        <w:right w:val="single" w:sz="8" w:space="0" w:color="auto"/>
      </w:pBdr>
      <w:shd w:val="clear" w:color="auto" w:fill="99CC00"/>
      <w:spacing w:before="100" w:beforeAutospacing="1" w:after="100" w:afterAutospacing="1"/>
    </w:pPr>
  </w:style>
  <w:style w:type="paragraph" w:customStyle="1" w:styleId="xl149">
    <w:name w:val="xl149"/>
    <w:basedOn w:val="Normal"/>
    <w:rsid w:val="006D5E41"/>
    <w:pPr>
      <w:pBdr>
        <w:top w:val="single" w:sz="4" w:space="0" w:color="auto"/>
        <w:left w:val="single" w:sz="8" w:space="0" w:color="auto"/>
        <w:bottom w:val="single" w:sz="4" w:space="0" w:color="auto"/>
        <w:right w:val="single" w:sz="8" w:space="0" w:color="auto"/>
      </w:pBdr>
      <w:shd w:val="clear" w:color="auto" w:fill="FF0000"/>
      <w:spacing w:before="100" w:beforeAutospacing="1" w:after="100" w:afterAutospacing="1"/>
    </w:pPr>
  </w:style>
  <w:style w:type="paragraph" w:customStyle="1" w:styleId="xl150">
    <w:name w:val="xl150"/>
    <w:basedOn w:val="Normal"/>
    <w:rsid w:val="006D5E41"/>
    <w:pPr>
      <w:pBdr>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1">
    <w:name w:val="xl151"/>
    <w:basedOn w:val="Normal"/>
    <w:rsid w:val="006D5E41"/>
    <w:pPr>
      <w:pBdr>
        <w:top w:val="single" w:sz="4" w:space="0" w:color="auto"/>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2">
    <w:name w:val="xl152"/>
    <w:basedOn w:val="Normal"/>
    <w:rsid w:val="006D5E41"/>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3">
    <w:name w:val="xl153"/>
    <w:basedOn w:val="Normal"/>
    <w:rsid w:val="006D5E41"/>
    <w:pPr>
      <w:pBdr>
        <w:top w:val="single" w:sz="8"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4">
    <w:name w:val="xl154"/>
    <w:basedOn w:val="Normal"/>
    <w:rsid w:val="006D5E41"/>
    <w:pPr>
      <w:pBdr>
        <w:top w:val="single" w:sz="4" w:space="0" w:color="auto"/>
        <w:left w:val="single" w:sz="8" w:space="0" w:color="auto"/>
        <w:bottom w:val="single" w:sz="4" w:space="0" w:color="auto"/>
        <w:right w:val="single" w:sz="8" w:space="0" w:color="auto"/>
      </w:pBdr>
      <w:shd w:val="clear" w:color="auto" w:fill="FFCC99"/>
      <w:spacing w:before="100" w:beforeAutospacing="1" w:after="100" w:afterAutospacing="1"/>
    </w:pPr>
  </w:style>
  <w:style w:type="paragraph" w:customStyle="1" w:styleId="xl155">
    <w:name w:val="xl155"/>
    <w:basedOn w:val="Normal"/>
    <w:rsid w:val="006D5E41"/>
    <w:pPr>
      <w:pBdr>
        <w:top w:val="single" w:sz="8" w:space="0" w:color="auto"/>
        <w:left w:val="single" w:sz="4" w:space="0" w:color="auto"/>
        <w:bottom w:val="single" w:sz="4" w:space="0" w:color="auto"/>
      </w:pBdr>
      <w:shd w:val="clear" w:color="auto" w:fill="00FF00"/>
      <w:spacing w:before="100" w:beforeAutospacing="1" w:after="100" w:afterAutospacing="1"/>
    </w:pPr>
  </w:style>
  <w:style w:type="paragraph" w:customStyle="1" w:styleId="xl156">
    <w:name w:val="xl156"/>
    <w:basedOn w:val="Normal"/>
    <w:rsid w:val="006D5E41"/>
    <w:pPr>
      <w:pBdr>
        <w:top w:val="single" w:sz="4" w:space="0" w:color="auto"/>
        <w:left w:val="single" w:sz="4" w:space="0" w:color="auto"/>
        <w:bottom w:val="single" w:sz="4" w:space="0" w:color="auto"/>
      </w:pBdr>
      <w:shd w:val="clear" w:color="auto" w:fill="00FF00"/>
      <w:spacing w:before="100" w:beforeAutospacing="1" w:after="100" w:afterAutospacing="1"/>
    </w:pPr>
  </w:style>
  <w:style w:type="paragraph" w:customStyle="1" w:styleId="xl157">
    <w:name w:val="xl157"/>
    <w:basedOn w:val="Normal"/>
    <w:rsid w:val="006D5E41"/>
    <w:pPr>
      <w:pBdr>
        <w:left w:val="single" w:sz="4" w:space="0" w:color="auto"/>
        <w:bottom w:val="single" w:sz="4" w:space="0" w:color="auto"/>
      </w:pBdr>
      <w:shd w:val="clear" w:color="auto" w:fill="FF00FF"/>
      <w:spacing w:before="100" w:beforeAutospacing="1" w:after="100" w:afterAutospacing="1"/>
    </w:pPr>
  </w:style>
  <w:style w:type="paragraph" w:customStyle="1" w:styleId="xl158">
    <w:name w:val="xl158"/>
    <w:basedOn w:val="Normal"/>
    <w:rsid w:val="006D5E41"/>
    <w:pPr>
      <w:pBdr>
        <w:top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159">
    <w:name w:val="xl159"/>
    <w:basedOn w:val="Normal"/>
    <w:rsid w:val="006D5E41"/>
    <w:pPr>
      <w:pBdr>
        <w:top w:val="single" w:sz="8"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0">
    <w:name w:val="xl160"/>
    <w:basedOn w:val="Normal"/>
    <w:rsid w:val="006D5E41"/>
    <w:pPr>
      <w:pBdr>
        <w:top w:val="single" w:sz="4"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1">
    <w:name w:val="xl161"/>
    <w:basedOn w:val="Normal"/>
    <w:rsid w:val="006D5E41"/>
    <w:pPr>
      <w:pBdr>
        <w:top w:val="single" w:sz="8"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62">
    <w:name w:val="xl162"/>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163">
    <w:name w:val="xl163"/>
    <w:basedOn w:val="Normal"/>
    <w:rsid w:val="006D5E41"/>
    <w:pPr>
      <w:pBdr>
        <w:top w:val="single" w:sz="8" w:space="0" w:color="auto"/>
        <w:left w:val="single" w:sz="8" w:space="0" w:color="auto"/>
        <w:bottom w:val="single" w:sz="8" w:space="0" w:color="auto"/>
      </w:pBdr>
      <w:spacing w:before="100" w:beforeAutospacing="1" w:after="100" w:afterAutospacing="1"/>
    </w:pPr>
  </w:style>
  <w:style w:type="paragraph" w:customStyle="1" w:styleId="xl164">
    <w:name w:val="xl164"/>
    <w:basedOn w:val="Normal"/>
    <w:rsid w:val="006D5E41"/>
    <w:pPr>
      <w:pBdr>
        <w:top w:val="single" w:sz="8" w:space="0" w:color="auto"/>
        <w:bottom w:val="single" w:sz="8" w:space="0" w:color="auto"/>
      </w:pBdr>
      <w:spacing w:before="100" w:beforeAutospacing="1" w:after="100" w:afterAutospacing="1"/>
    </w:pPr>
  </w:style>
  <w:style w:type="paragraph" w:customStyle="1" w:styleId="xl165">
    <w:name w:val="xl165"/>
    <w:basedOn w:val="Normal"/>
    <w:rsid w:val="006D5E41"/>
    <w:pPr>
      <w:pBdr>
        <w:top w:val="single" w:sz="8" w:space="0" w:color="auto"/>
        <w:left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6">
    <w:name w:val="xl166"/>
    <w:basedOn w:val="Normal"/>
    <w:rsid w:val="006D5E41"/>
    <w:pPr>
      <w:pBdr>
        <w:top w:val="single" w:sz="8" w:space="0" w:color="auto"/>
        <w:left w:val="single" w:sz="8" w:space="0" w:color="auto"/>
        <w:bottom w:val="single" w:sz="8" w:space="0" w:color="auto"/>
      </w:pBdr>
      <w:spacing w:before="100" w:beforeAutospacing="1" w:after="100" w:afterAutospacing="1"/>
      <w:jc w:val="center"/>
    </w:pPr>
    <w:rPr>
      <w:b/>
      <w:bCs/>
    </w:rPr>
  </w:style>
  <w:style w:type="paragraph" w:customStyle="1" w:styleId="xl167">
    <w:name w:val="xl167"/>
    <w:basedOn w:val="Normal"/>
    <w:rsid w:val="006D5E41"/>
    <w:pPr>
      <w:pBdr>
        <w:top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8">
    <w:name w:val="xl168"/>
    <w:basedOn w:val="Normal"/>
    <w:rsid w:val="006D5E41"/>
    <w:pPr>
      <w:pBdr>
        <w:top w:val="single" w:sz="8" w:space="0" w:color="auto"/>
        <w:bottom w:val="single" w:sz="8" w:space="0" w:color="auto"/>
      </w:pBdr>
      <w:spacing w:before="100" w:beforeAutospacing="1" w:after="100" w:afterAutospacing="1"/>
      <w:jc w:val="center"/>
    </w:pPr>
    <w:rPr>
      <w:b/>
      <w:bCs/>
    </w:rPr>
  </w:style>
  <w:style w:type="paragraph" w:customStyle="1" w:styleId="xl169">
    <w:name w:val="xl169"/>
    <w:basedOn w:val="Normal"/>
    <w:rsid w:val="006D5E41"/>
    <w:pPr>
      <w:pBdr>
        <w:bottom w:val="single" w:sz="8" w:space="0" w:color="auto"/>
      </w:pBdr>
      <w:spacing w:before="100" w:beforeAutospacing="1" w:after="100" w:afterAutospacing="1"/>
      <w:jc w:val="center"/>
      <w:textAlignment w:val="center"/>
    </w:pPr>
    <w:rPr>
      <w:sz w:val="40"/>
      <w:szCs w:val="40"/>
    </w:rPr>
  </w:style>
  <w:style w:type="paragraph" w:customStyle="1" w:styleId="xl170">
    <w:name w:val="xl170"/>
    <w:basedOn w:val="Normal"/>
    <w:rsid w:val="006D5E41"/>
    <w:pPr>
      <w:pBdr>
        <w:top w:val="single" w:sz="8" w:space="0" w:color="auto"/>
        <w:left w:val="single" w:sz="8" w:space="0" w:color="auto"/>
        <w:bottom w:val="single" w:sz="8" w:space="0" w:color="auto"/>
      </w:pBdr>
      <w:spacing w:before="100" w:beforeAutospacing="1" w:after="100" w:afterAutospacing="1"/>
      <w:jc w:val="center"/>
    </w:pPr>
  </w:style>
  <w:style w:type="paragraph" w:customStyle="1" w:styleId="xl171">
    <w:name w:val="xl171"/>
    <w:basedOn w:val="Normal"/>
    <w:rsid w:val="006D5E41"/>
    <w:pPr>
      <w:pBdr>
        <w:top w:val="single" w:sz="8" w:space="0" w:color="auto"/>
        <w:bottom w:val="single" w:sz="8" w:space="0" w:color="auto"/>
      </w:pBdr>
      <w:spacing w:before="100" w:beforeAutospacing="1" w:after="100" w:afterAutospacing="1"/>
      <w:jc w:val="center"/>
    </w:pPr>
  </w:style>
  <w:style w:type="paragraph" w:customStyle="1" w:styleId="xl172">
    <w:name w:val="xl172"/>
    <w:basedOn w:val="Normal"/>
    <w:rsid w:val="006D5E41"/>
    <w:pPr>
      <w:pBdr>
        <w:top w:val="single" w:sz="8" w:space="0" w:color="auto"/>
        <w:bottom w:val="single" w:sz="8" w:space="0" w:color="auto"/>
        <w:right w:val="single" w:sz="8" w:space="0" w:color="auto"/>
      </w:pBdr>
      <w:spacing w:before="100" w:beforeAutospacing="1" w:after="100" w:afterAutospacing="1"/>
      <w:jc w:val="center"/>
    </w:pPr>
  </w:style>
  <w:style w:type="paragraph" w:customStyle="1" w:styleId="xl173">
    <w:name w:val="xl173"/>
    <w:basedOn w:val="Normal"/>
    <w:rsid w:val="006D5E41"/>
    <w:pPr>
      <w:spacing w:before="100" w:beforeAutospacing="1" w:after="100" w:afterAutospacing="1"/>
      <w:jc w:val="center"/>
      <w:textAlignment w:val="center"/>
    </w:pPr>
  </w:style>
  <w:style w:type="paragraph" w:customStyle="1" w:styleId="xl174">
    <w:name w:val="xl174"/>
    <w:basedOn w:val="Normal"/>
    <w:rsid w:val="006D5E41"/>
    <w:pPr>
      <w:pBdr>
        <w:top w:val="single" w:sz="8" w:space="0" w:color="auto"/>
        <w:left w:val="single" w:sz="8" w:space="0" w:color="auto"/>
      </w:pBdr>
      <w:spacing w:before="100" w:beforeAutospacing="1" w:after="100" w:afterAutospacing="1"/>
      <w:jc w:val="center"/>
      <w:textAlignment w:val="center"/>
    </w:pPr>
  </w:style>
  <w:style w:type="paragraph" w:customStyle="1" w:styleId="xl175">
    <w:name w:val="xl175"/>
    <w:basedOn w:val="Normal"/>
    <w:rsid w:val="006D5E41"/>
    <w:pPr>
      <w:pBdr>
        <w:left w:val="single" w:sz="8" w:space="0" w:color="auto"/>
      </w:pBdr>
      <w:spacing w:before="100" w:beforeAutospacing="1" w:after="100" w:afterAutospacing="1"/>
      <w:jc w:val="center"/>
      <w:textAlignment w:val="center"/>
    </w:pPr>
  </w:style>
  <w:style w:type="paragraph" w:customStyle="1" w:styleId="xl176">
    <w:name w:val="xl176"/>
    <w:basedOn w:val="Normal"/>
    <w:rsid w:val="006D5E41"/>
    <w:pPr>
      <w:pBdr>
        <w:left w:val="single" w:sz="8" w:space="0" w:color="auto"/>
        <w:bottom w:val="single" w:sz="8" w:space="0" w:color="auto"/>
      </w:pBdr>
      <w:spacing w:before="100" w:beforeAutospacing="1" w:after="100" w:afterAutospacing="1"/>
      <w:jc w:val="center"/>
      <w:textAlignment w:val="center"/>
    </w:pPr>
  </w:style>
  <w:style w:type="character" w:styleId="SayfaNumaras">
    <w:name w:val="page number"/>
    <w:basedOn w:val="VarsaylanParagrafYazTipi"/>
    <w:rsid w:val="006D5E41"/>
  </w:style>
  <w:style w:type="paragraph" w:styleId="BalonMetni">
    <w:name w:val="Balloon Text"/>
    <w:basedOn w:val="Normal"/>
    <w:link w:val="BalonMetniChar"/>
    <w:uiPriority w:val="99"/>
    <w:semiHidden/>
    <w:rsid w:val="006D5E41"/>
    <w:rPr>
      <w:rFonts w:ascii="Tahoma" w:hAnsi="Tahoma"/>
      <w:sz w:val="16"/>
      <w:szCs w:val="16"/>
    </w:rPr>
  </w:style>
  <w:style w:type="character" w:customStyle="1" w:styleId="BalonMetniChar">
    <w:name w:val="Balon Metni Char"/>
    <w:basedOn w:val="VarsaylanParagrafYazTipi"/>
    <w:link w:val="BalonMetni"/>
    <w:uiPriority w:val="99"/>
    <w:semiHidden/>
    <w:rsid w:val="006D5E41"/>
    <w:rPr>
      <w:rFonts w:ascii="Tahoma" w:eastAsia="Times New Roman" w:hAnsi="Tahoma" w:cs="Times New Roman"/>
      <w:sz w:val="16"/>
      <w:szCs w:val="16"/>
      <w:lang w:eastAsia="tr-TR"/>
    </w:rPr>
  </w:style>
  <w:style w:type="paragraph" w:styleId="GvdeMetniGirintisi">
    <w:name w:val="Body Text Indent"/>
    <w:basedOn w:val="Normal"/>
    <w:link w:val="GvdeMetniGirintisiChar"/>
    <w:rsid w:val="006D5E41"/>
    <w:pPr>
      <w:ind w:right="1"/>
    </w:pPr>
    <w:rPr>
      <w:szCs w:val="20"/>
    </w:rPr>
  </w:style>
  <w:style w:type="character" w:customStyle="1" w:styleId="GvdeMetniGirintisiChar">
    <w:name w:val="Gövde Metni Girintisi Char"/>
    <w:basedOn w:val="VarsaylanParagrafYazTipi"/>
    <w:link w:val="GvdeMetniGirintisi"/>
    <w:rsid w:val="006D5E41"/>
    <w:rPr>
      <w:rFonts w:ascii="Times New Roman" w:eastAsia="Times New Roman" w:hAnsi="Times New Roman" w:cs="Times New Roman"/>
      <w:sz w:val="24"/>
      <w:szCs w:val="20"/>
    </w:rPr>
  </w:style>
  <w:style w:type="paragraph" w:customStyle="1" w:styleId="GvdeMetniGirintisi31">
    <w:name w:val="Gövde Metni Girintisi 31"/>
    <w:basedOn w:val="Normal"/>
    <w:rsid w:val="006D5E41"/>
    <w:pPr>
      <w:suppressAutoHyphens/>
      <w:ind w:firstLine="708"/>
      <w:jc w:val="both"/>
    </w:pPr>
    <w:rPr>
      <w:lang w:eastAsia="ar-SA"/>
    </w:rPr>
  </w:style>
  <w:style w:type="paragraph" w:styleId="GvdeMetni">
    <w:name w:val="Body Text"/>
    <w:basedOn w:val="Normal"/>
    <w:link w:val="GvdeMetniChar"/>
    <w:rsid w:val="006D5E41"/>
    <w:pPr>
      <w:spacing w:after="120"/>
    </w:pPr>
  </w:style>
  <w:style w:type="character" w:customStyle="1" w:styleId="GvdeMetniChar">
    <w:name w:val="Gövde Metni Char"/>
    <w:basedOn w:val="VarsaylanParagrafYazTipi"/>
    <w:link w:val="GvdeMetni"/>
    <w:rsid w:val="006D5E41"/>
    <w:rPr>
      <w:rFonts w:ascii="Times New Roman" w:eastAsia="Times New Roman" w:hAnsi="Times New Roman" w:cs="Times New Roman"/>
      <w:sz w:val="24"/>
      <w:szCs w:val="24"/>
    </w:rPr>
  </w:style>
  <w:style w:type="paragraph" w:styleId="NormalWeb">
    <w:name w:val="Normal (Web)"/>
    <w:basedOn w:val="Normal"/>
    <w:uiPriority w:val="99"/>
    <w:rsid w:val="006D5E41"/>
    <w:pPr>
      <w:spacing w:before="100" w:beforeAutospacing="1" w:after="75"/>
    </w:pPr>
  </w:style>
  <w:style w:type="paragraph" w:styleId="ListeParagraf">
    <w:name w:val="List Paragraph"/>
    <w:basedOn w:val="Normal"/>
    <w:uiPriority w:val="34"/>
    <w:qFormat/>
    <w:rsid w:val="006D5E41"/>
    <w:pPr>
      <w:spacing w:after="200" w:line="276" w:lineRule="auto"/>
      <w:ind w:left="720"/>
      <w:contextualSpacing/>
    </w:pPr>
    <w:rPr>
      <w:rFonts w:ascii="Calibri" w:eastAsia="Calibri" w:hAnsi="Calibri"/>
      <w:sz w:val="22"/>
      <w:szCs w:val="22"/>
      <w:lang w:eastAsia="en-US"/>
    </w:rPr>
  </w:style>
  <w:style w:type="paragraph" w:styleId="GvdeMetni2">
    <w:name w:val="Body Text 2"/>
    <w:basedOn w:val="Normal"/>
    <w:link w:val="GvdeMetni2Char"/>
    <w:uiPriority w:val="99"/>
    <w:semiHidden/>
    <w:unhideWhenUsed/>
    <w:rsid w:val="00C37234"/>
    <w:pPr>
      <w:spacing w:after="120" w:line="480" w:lineRule="auto"/>
    </w:pPr>
  </w:style>
  <w:style w:type="character" w:customStyle="1" w:styleId="GvdeMetni2Char">
    <w:name w:val="Gövde Metni 2 Char"/>
    <w:basedOn w:val="VarsaylanParagrafYazTipi"/>
    <w:link w:val="GvdeMetni2"/>
    <w:uiPriority w:val="99"/>
    <w:semiHidden/>
    <w:rsid w:val="00C37234"/>
    <w:rPr>
      <w:rFonts w:ascii="Times New Roman" w:eastAsia="Times New Roman" w:hAnsi="Times New Roman" w:cs="Times New Roman"/>
      <w:sz w:val="24"/>
      <w:szCs w:val="24"/>
      <w:lang w:eastAsia="tr-TR"/>
    </w:rPr>
  </w:style>
  <w:style w:type="paragraph" w:styleId="GvdeMetni3">
    <w:name w:val="Body Text 3"/>
    <w:basedOn w:val="Normal"/>
    <w:link w:val="GvdeMetni3Char"/>
    <w:uiPriority w:val="99"/>
    <w:semiHidden/>
    <w:unhideWhenUsed/>
    <w:rsid w:val="00C37234"/>
    <w:pPr>
      <w:spacing w:after="120"/>
    </w:pPr>
    <w:rPr>
      <w:sz w:val="16"/>
      <w:szCs w:val="16"/>
    </w:rPr>
  </w:style>
  <w:style w:type="character" w:customStyle="1" w:styleId="GvdeMetni3Char">
    <w:name w:val="Gövde Metni 3 Char"/>
    <w:basedOn w:val="VarsaylanParagrafYazTipi"/>
    <w:link w:val="GvdeMetni3"/>
    <w:uiPriority w:val="99"/>
    <w:semiHidden/>
    <w:rsid w:val="00C37234"/>
    <w:rPr>
      <w:rFonts w:ascii="Times New Roman" w:eastAsia="Times New Roman" w:hAnsi="Times New Roman" w:cs="Times New Roman"/>
      <w:sz w:val="16"/>
      <w:szCs w:val="16"/>
      <w:lang w:eastAsia="tr-TR"/>
    </w:rPr>
  </w:style>
  <w:style w:type="character" w:styleId="Vurgu">
    <w:name w:val="Emphasis"/>
    <w:qFormat/>
    <w:rsid w:val="00C37234"/>
    <w:rPr>
      <w:i/>
      <w:iCs/>
    </w:rPr>
  </w:style>
  <w:style w:type="character" w:styleId="Gl">
    <w:name w:val="Strong"/>
    <w:uiPriority w:val="22"/>
    <w:qFormat/>
    <w:rsid w:val="00C37234"/>
    <w:rPr>
      <w:b/>
      <w:bCs/>
    </w:rPr>
  </w:style>
  <w:style w:type="paragraph" w:styleId="AralkYok">
    <w:name w:val="No Spacing"/>
    <w:uiPriority w:val="1"/>
    <w:qFormat/>
    <w:rsid w:val="00C37234"/>
    <w:pPr>
      <w:spacing w:after="0" w:line="240" w:lineRule="auto"/>
    </w:pPr>
    <w:rPr>
      <w:rFonts w:ascii="Calibri" w:eastAsia="Times New Roman" w:hAnsi="Calibri" w:cs="Times New Roman"/>
      <w:lang w:eastAsia="tr-TR"/>
    </w:rPr>
  </w:style>
  <w:style w:type="numbering" w:customStyle="1" w:styleId="ListeYok2">
    <w:name w:val="Liste Yok2"/>
    <w:next w:val="ListeYok"/>
    <w:uiPriority w:val="99"/>
    <w:semiHidden/>
    <w:unhideWhenUsed/>
    <w:rsid w:val="00B90164"/>
  </w:style>
  <w:style w:type="paragraph" w:customStyle="1" w:styleId="Default">
    <w:name w:val="Default"/>
    <w:rsid w:val="00B90164"/>
    <w:pPr>
      <w:autoSpaceDE w:val="0"/>
      <w:autoSpaceDN w:val="0"/>
      <w:adjustRightInd w:val="0"/>
      <w:spacing w:after="0" w:line="240" w:lineRule="auto"/>
    </w:pPr>
    <w:rPr>
      <w:rFonts w:ascii="Calibri" w:hAnsi="Calibri" w:cs="Calibri"/>
      <w:color w:val="000000"/>
      <w:sz w:val="24"/>
      <w:szCs w:val="24"/>
    </w:rPr>
  </w:style>
  <w:style w:type="table" w:styleId="KlavuzTablo1Ak">
    <w:name w:val="Grid Table 1 Light"/>
    <w:basedOn w:val="NormalTablo"/>
    <w:uiPriority w:val="46"/>
    <w:rsid w:val="005F7DE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Normal">
    <w:name w:val="Table Normal"/>
    <w:uiPriority w:val="2"/>
    <w:semiHidden/>
    <w:unhideWhenUsed/>
    <w:qFormat/>
    <w:rsid w:val="002674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67412"/>
    <w:pPr>
      <w:widowControl w:val="0"/>
      <w:autoSpaceDE w:val="0"/>
      <w:autoSpaceDN w:val="0"/>
      <w:spacing w:before="54"/>
      <w:ind w:left="50"/>
      <w:jc w:val="center"/>
    </w:pPr>
    <w:rPr>
      <w:rFonts w:ascii="Calibri" w:eastAsia="Calibri" w:hAnsi="Calibri" w:cs="Calibri"/>
      <w:sz w:val="22"/>
      <w:szCs w:val="22"/>
      <w:lang w:eastAsia="en-US"/>
    </w:rPr>
  </w:style>
  <w:style w:type="table" w:customStyle="1" w:styleId="TabloKlavuzu1">
    <w:name w:val="Tablo Kılavuzu1"/>
    <w:basedOn w:val="NormalTablo"/>
    <w:next w:val="TabloKlavuzu"/>
    <w:uiPriority w:val="59"/>
    <w:rsid w:val="00E405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91883">
      <w:bodyDiv w:val="1"/>
      <w:marLeft w:val="0"/>
      <w:marRight w:val="0"/>
      <w:marTop w:val="0"/>
      <w:marBottom w:val="0"/>
      <w:divBdr>
        <w:top w:val="none" w:sz="0" w:space="0" w:color="auto"/>
        <w:left w:val="none" w:sz="0" w:space="0" w:color="auto"/>
        <w:bottom w:val="none" w:sz="0" w:space="0" w:color="auto"/>
        <w:right w:val="none" w:sz="0" w:space="0" w:color="auto"/>
      </w:divBdr>
    </w:div>
    <w:div w:id="125779038">
      <w:bodyDiv w:val="1"/>
      <w:marLeft w:val="0"/>
      <w:marRight w:val="0"/>
      <w:marTop w:val="0"/>
      <w:marBottom w:val="0"/>
      <w:divBdr>
        <w:top w:val="none" w:sz="0" w:space="0" w:color="auto"/>
        <w:left w:val="none" w:sz="0" w:space="0" w:color="auto"/>
        <w:bottom w:val="none" w:sz="0" w:space="0" w:color="auto"/>
        <w:right w:val="none" w:sz="0" w:space="0" w:color="auto"/>
      </w:divBdr>
    </w:div>
    <w:div w:id="385884658">
      <w:bodyDiv w:val="1"/>
      <w:marLeft w:val="0"/>
      <w:marRight w:val="0"/>
      <w:marTop w:val="0"/>
      <w:marBottom w:val="0"/>
      <w:divBdr>
        <w:top w:val="none" w:sz="0" w:space="0" w:color="auto"/>
        <w:left w:val="none" w:sz="0" w:space="0" w:color="auto"/>
        <w:bottom w:val="none" w:sz="0" w:space="0" w:color="auto"/>
        <w:right w:val="none" w:sz="0" w:space="0" w:color="auto"/>
      </w:divBdr>
    </w:div>
    <w:div w:id="635647127">
      <w:bodyDiv w:val="1"/>
      <w:marLeft w:val="0"/>
      <w:marRight w:val="0"/>
      <w:marTop w:val="0"/>
      <w:marBottom w:val="0"/>
      <w:divBdr>
        <w:top w:val="none" w:sz="0" w:space="0" w:color="auto"/>
        <w:left w:val="none" w:sz="0" w:space="0" w:color="auto"/>
        <w:bottom w:val="none" w:sz="0" w:space="0" w:color="auto"/>
        <w:right w:val="none" w:sz="0" w:space="0" w:color="auto"/>
      </w:divBdr>
    </w:div>
    <w:div w:id="938757021">
      <w:bodyDiv w:val="1"/>
      <w:marLeft w:val="0"/>
      <w:marRight w:val="0"/>
      <w:marTop w:val="0"/>
      <w:marBottom w:val="0"/>
      <w:divBdr>
        <w:top w:val="none" w:sz="0" w:space="0" w:color="auto"/>
        <w:left w:val="none" w:sz="0" w:space="0" w:color="auto"/>
        <w:bottom w:val="none" w:sz="0" w:space="0" w:color="auto"/>
        <w:right w:val="none" w:sz="0" w:space="0" w:color="auto"/>
      </w:divBdr>
      <w:divsChild>
        <w:div w:id="1484491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8580515">
      <w:bodyDiv w:val="1"/>
      <w:marLeft w:val="0"/>
      <w:marRight w:val="0"/>
      <w:marTop w:val="0"/>
      <w:marBottom w:val="0"/>
      <w:divBdr>
        <w:top w:val="none" w:sz="0" w:space="0" w:color="auto"/>
        <w:left w:val="none" w:sz="0" w:space="0" w:color="auto"/>
        <w:bottom w:val="none" w:sz="0" w:space="0" w:color="auto"/>
        <w:right w:val="none" w:sz="0" w:space="0" w:color="auto"/>
      </w:divBdr>
    </w:div>
    <w:div w:id="1860385351">
      <w:bodyDiv w:val="1"/>
      <w:marLeft w:val="0"/>
      <w:marRight w:val="0"/>
      <w:marTop w:val="0"/>
      <w:marBottom w:val="0"/>
      <w:divBdr>
        <w:top w:val="none" w:sz="0" w:space="0" w:color="auto"/>
        <w:left w:val="none" w:sz="0" w:space="0" w:color="auto"/>
        <w:bottom w:val="none" w:sz="0" w:space="0" w:color="auto"/>
        <w:right w:val="none" w:sz="0" w:space="0" w:color="auto"/>
      </w:divBdr>
    </w:div>
    <w:div w:id="1974285793">
      <w:bodyDiv w:val="1"/>
      <w:marLeft w:val="0"/>
      <w:marRight w:val="0"/>
      <w:marTop w:val="0"/>
      <w:marBottom w:val="0"/>
      <w:divBdr>
        <w:top w:val="none" w:sz="0" w:space="0" w:color="auto"/>
        <w:left w:val="none" w:sz="0" w:space="0" w:color="auto"/>
        <w:bottom w:val="none" w:sz="0" w:space="0" w:color="auto"/>
        <w:right w:val="none" w:sz="0" w:space="0" w:color="auto"/>
      </w:divBdr>
    </w:div>
    <w:div w:id="202520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5</Pages>
  <Words>1662</Words>
  <Characters>12520</Characters>
  <Application>Microsoft Office Word</Application>
  <DocSecurity>0</DocSecurity>
  <Lines>391</Lines>
  <Paragraphs>168</Paragraphs>
  <ScaleCrop>false</ScaleCrop>
  <HeadingPairs>
    <vt:vector size="2" baseType="variant">
      <vt:variant>
        <vt:lpstr>Konu Başlığı</vt:lpstr>
      </vt:variant>
      <vt:variant>
        <vt:i4>1</vt:i4>
      </vt:variant>
    </vt:vector>
  </HeadingPairs>
  <TitlesOfParts>
    <vt:vector size="1" baseType="lpstr">
      <vt:lpstr>Öğretmen Evrak</vt:lpstr>
    </vt:vector>
  </TitlesOfParts>
  <Manager/>
  <Company/>
  <LinksUpToDate>false</LinksUpToDate>
  <CharactersWithSpaces>14014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Öğretmen Evrak</dc:title>
  <dc:subject/>
  <dc:creator>pc</dc:creator>
  <cp:keywords/>
  <dc:description/>
  <cp:lastModifiedBy>Office</cp:lastModifiedBy>
  <cp:revision>54</cp:revision>
  <cp:lastPrinted>2024-09-03T08:23:00Z</cp:lastPrinted>
  <dcterms:created xsi:type="dcterms:W3CDTF">2025-06-16T19:27:00Z</dcterms:created>
  <dcterms:modified xsi:type="dcterms:W3CDTF">2026-06-19T10:04:00Z</dcterms:modified>
  <cp:category/>
</cp:coreProperties>
</file>